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68BFC" w14:textId="77777777" w:rsidR="00D27133" w:rsidRDefault="00D27133" w:rsidP="00D27133">
      <w:pPr>
        <w:spacing w:line="560" w:lineRule="exact"/>
        <w:jc w:val="center"/>
        <w:rPr>
          <w:rFonts w:cs="宋体" w:hint="eastAsia"/>
          <w:b/>
          <w:bCs/>
          <w:sz w:val="44"/>
          <w:szCs w:val="44"/>
          <w:lang w:eastAsia="zh-CN"/>
        </w:rPr>
      </w:pPr>
      <w:r>
        <w:rPr>
          <w:rFonts w:cs="宋体" w:hint="eastAsia"/>
          <w:b/>
          <w:bCs/>
          <w:sz w:val="44"/>
          <w:szCs w:val="44"/>
          <w:lang w:eastAsia="zh-CN"/>
        </w:rPr>
        <w:t>厦门轻工集团园区运营有限公司</w:t>
      </w:r>
    </w:p>
    <w:p w14:paraId="64251351" w14:textId="77777777" w:rsidR="00D27133" w:rsidRDefault="00D27133" w:rsidP="00D27133">
      <w:pPr>
        <w:spacing w:line="560" w:lineRule="exact"/>
        <w:jc w:val="center"/>
        <w:rPr>
          <w:rFonts w:cs="宋体" w:hint="eastAsia"/>
          <w:b/>
          <w:bCs/>
          <w:sz w:val="44"/>
          <w:szCs w:val="44"/>
          <w:lang w:eastAsia="zh-CN"/>
        </w:rPr>
      </w:pPr>
      <w:r>
        <w:rPr>
          <w:rFonts w:cs="宋体" w:hint="eastAsia"/>
          <w:b/>
          <w:bCs/>
          <w:sz w:val="44"/>
          <w:szCs w:val="44"/>
          <w:lang w:eastAsia="zh-CN"/>
        </w:rPr>
        <w:t>轻工视讯园、厦门科学城园区综合服务中心</w:t>
      </w:r>
    </w:p>
    <w:p w14:paraId="7D630348" w14:textId="77777777" w:rsidR="00D27133" w:rsidRDefault="00D27133" w:rsidP="00D27133">
      <w:pPr>
        <w:spacing w:line="560" w:lineRule="exact"/>
        <w:jc w:val="center"/>
        <w:rPr>
          <w:rFonts w:hint="eastAsia"/>
          <w:lang w:eastAsia="zh-CN"/>
        </w:rPr>
      </w:pPr>
      <w:r>
        <w:rPr>
          <w:rFonts w:cs="宋体" w:hint="eastAsia"/>
          <w:b/>
          <w:bCs/>
          <w:sz w:val="44"/>
          <w:szCs w:val="44"/>
          <w:lang w:eastAsia="zh-CN"/>
        </w:rPr>
        <w:t>及园区导视设计招标信息公告</w:t>
      </w:r>
    </w:p>
    <w:p w14:paraId="079823BB" w14:textId="77777777" w:rsidR="00985256" w:rsidRPr="00D27133" w:rsidRDefault="00985256">
      <w:pPr>
        <w:spacing w:line="560" w:lineRule="exact"/>
        <w:ind w:firstLineChars="200" w:firstLine="480"/>
        <w:rPr>
          <w:rFonts w:hint="eastAsia"/>
          <w:lang w:eastAsia="zh-CN"/>
        </w:rPr>
      </w:pPr>
    </w:p>
    <w:p w14:paraId="729F68D7"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一、项目概况与招标范围</w:t>
      </w:r>
    </w:p>
    <w:p w14:paraId="6885EAE0"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1.招标项目名称：轻工视讯产业园、厦门科学城未来产业园（先进制造园）园区综合服务中心及园区导视设计</w:t>
      </w:r>
    </w:p>
    <w:p w14:paraId="74908D6E"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2.招标项目地点：</w:t>
      </w:r>
    </w:p>
    <w:p w14:paraId="688EB10A"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（1）轻工视讯产业园：福建省厦门市海沧区新阳工业区霞飞路18号；</w:t>
      </w:r>
    </w:p>
    <w:p w14:paraId="452AC50B"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（2）厦门科学城未来产业园（先进制造园）：福建省厦门市同安区通福路777号。</w:t>
      </w:r>
    </w:p>
    <w:p w14:paraId="14D60CDE"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3.设计服务期：自合同签订之日起60个日历日内完成全部设计工作并交付最终成果文件（含概念方案、方案深化及施工图设计），具体各阶段时间节点以合同约定为准。</w:t>
      </w:r>
    </w:p>
    <w:p w14:paraId="72B85A44"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4.施工配合期：施工图交付后至项目竣工验收完成，需提供现场技术配合服务。</w:t>
      </w:r>
    </w:p>
    <w:p w14:paraId="256BD6B2"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5.质量要求：符合国家、福建省、厦门市现行设计规范、标准及相关技术规程，设计成果须满足招标人使用需求及后续施工要求，通过招标人组织的方案评审及施工图审查。</w:t>
      </w:r>
    </w:p>
    <w:p w14:paraId="35182509"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二、招标范围及控制价</w:t>
      </w:r>
    </w:p>
    <w:p w14:paraId="7A5190D9"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1.采购内容：轻工视讯产业园、厦门科学城未来产业园（先进制造园）两个园区的园区综合服务中心（轻联驿站）设计及</w:t>
      </w:r>
      <w:r>
        <w:rPr>
          <w:rFonts w:ascii="仿宋" w:eastAsia="仿宋" w:hAnsi="仿宋" w:cs="仿宋" w:hint="eastAsia"/>
          <w:sz w:val="32"/>
          <w:szCs w:val="32"/>
          <w:lang w:eastAsia="zh-CN"/>
        </w:rPr>
        <w:lastRenderedPageBreak/>
        <w:t>园区导视系统设计，包括但不限于概念方案设计、方案深化设计、施工图设计、物料选型、施工配合及相关配套服务等。具体设计范围及内容详见本招标说明书第二部分。</w:t>
      </w:r>
    </w:p>
    <w:p w14:paraId="262ED915"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2.最高限价：本项目最高含税限价为</w:t>
      </w:r>
      <w:r>
        <w:rPr>
          <w:rFonts w:ascii="仿宋" w:eastAsia="仿宋" w:hAnsi="仿宋" w:cs="仿宋" w:hint="eastAsia"/>
          <w:b/>
          <w:bCs/>
          <w:sz w:val="32"/>
          <w:szCs w:val="32"/>
          <w:lang w:eastAsia="zh-CN"/>
        </w:rPr>
        <w:t>人民币</w:t>
      </w:r>
      <w:r>
        <w:rPr>
          <w:rFonts w:ascii="仿宋" w:eastAsia="仿宋" w:hAnsi="仿宋" w:cs="仿宋" w:hint="eastAsia"/>
          <w:b/>
          <w:bCs/>
          <w:sz w:val="32"/>
          <w:szCs w:val="32"/>
          <w:u w:val="single"/>
          <w:lang w:eastAsia="zh-CN"/>
        </w:rPr>
        <w:t>36000</w:t>
      </w:r>
      <w:r>
        <w:rPr>
          <w:rFonts w:ascii="仿宋" w:eastAsia="仿宋" w:hAnsi="仿宋" w:cs="仿宋" w:hint="eastAsia"/>
          <w:b/>
          <w:bCs/>
          <w:sz w:val="32"/>
          <w:szCs w:val="32"/>
          <w:lang w:eastAsia="zh-CN"/>
        </w:rPr>
        <w:t>元整（大写：</w:t>
      </w:r>
      <w:r>
        <w:rPr>
          <w:rFonts w:ascii="仿宋" w:eastAsia="仿宋" w:hAnsi="仿宋" w:cs="仿宋" w:hint="eastAsia"/>
          <w:b/>
          <w:bCs/>
          <w:sz w:val="32"/>
          <w:szCs w:val="32"/>
          <w:u w:val="single"/>
          <w:lang w:eastAsia="zh-CN"/>
        </w:rPr>
        <w:t>叁万陆仟元整</w:t>
      </w:r>
      <w:r>
        <w:rPr>
          <w:rFonts w:ascii="仿宋" w:eastAsia="仿宋" w:hAnsi="仿宋" w:cs="仿宋" w:hint="eastAsia"/>
          <w:b/>
          <w:bCs/>
          <w:sz w:val="32"/>
          <w:szCs w:val="32"/>
          <w:lang w:eastAsia="zh-CN"/>
        </w:rPr>
        <w:t>）</w:t>
      </w:r>
      <w:r>
        <w:rPr>
          <w:rFonts w:ascii="仿宋" w:eastAsia="仿宋" w:hAnsi="仿宋" w:cs="仿宋" w:hint="eastAsia"/>
          <w:sz w:val="32"/>
          <w:szCs w:val="32"/>
          <w:lang w:eastAsia="zh-CN"/>
        </w:rPr>
        <w:t>，超过最高限价的报价视为无效报价。</w:t>
      </w:r>
    </w:p>
    <w:p w14:paraId="6E4AC508"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3.报价要求：报价人须分项报价，报价应包含设计费、管理费、差旅费、图纸打印费、税费及完成本项目全部设计工作的所有费用。报价人应注明适用增值税税率。</w:t>
      </w:r>
    </w:p>
    <w:p w14:paraId="4575ABE8"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三、投标人资格要求</w:t>
      </w:r>
    </w:p>
    <w:p w14:paraId="4E50C19E"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报价人应同时满足以下条件：</w:t>
      </w:r>
    </w:p>
    <w:p w14:paraId="0B20982D"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1.在中华人民共和国境内依法注册，具有独立承担民事责任的能力，持有有效的营业执照。</w:t>
      </w:r>
    </w:p>
    <w:p w14:paraId="7C7ABEA6"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2.具有良好的商业信誉和健全的财务会计制度，近3年内在经营活动中无重大违法记录（须提供书面声明）、无欠税行为（须提供无欠税证明）。</w:t>
      </w:r>
    </w:p>
    <w:p w14:paraId="3568A826"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四、招标文件的获取</w:t>
      </w:r>
    </w:p>
    <w:p w14:paraId="0B077D18"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凡有意参加投标者，请于</w:t>
      </w:r>
      <w:r>
        <w:rPr>
          <w:rFonts w:ascii="仿宋" w:eastAsia="仿宋" w:hAnsi="仿宋" w:cs="仿宋" w:hint="eastAsia"/>
          <w:b/>
          <w:bCs/>
          <w:sz w:val="32"/>
          <w:szCs w:val="32"/>
          <w:lang w:eastAsia="zh-CN"/>
        </w:rPr>
        <w:t>2026年9月8日起至2026年9月11日17时前</w:t>
      </w:r>
      <w:r>
        <w:rPr>
          <w:rFonts w:ascii="仿宋" w:eastAsia="仿宋" w:hAnsi="仿宋" w:cs="仿宋" w:hint="eastAsia"/>
          <w:sz w:val="32"/>
          <w:szCs w:val="32"/>
          <w:lang w:eastAsia="zh-CN"/>
        </w:rPr>
        <w:t>，前往我司获取，我司将以纸质版或电子版形式提供招标文件。</w:t>
      </w:r>
    </w:p>
    <w:p w14:paraId="3956B98B"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五、投标文件的递交</w:t>
      </w:r>
    </w:p>
    <w:p w14:paraId="4F18C956" w14:textId="77777777" w:rsidR="00985256" w:rsidRDefault="00000000">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1.投标文件递交的</w:t>
      </w:r>
      <w:r>
        <w:rPr>
          <w:rFonts w:ascii="仿宋" w:eastAsia="仿宋" w:hAnsi="仿宋" w:cs="仿宋" w:hint="eastAsia"/>
          <w:b/>
          <w:bCs/>
          <w:sz w:val="32"/>
          <w:szCs w:val="32"/>
          <w:lang w:eastAsia="zh-CN"/>
        </w:rPr>
        <w:t>截止时间</w:t>
      </w:r>
      <w:r>
        <w:rPr>
          <w:rFonts w:ascii="仿宋" w:eastAsia="仿宋" w:hAnsi="仿宋" w:cs="仿宋" w:hint="eastAsia"/>
          <w:sz w:val="32"/>
          <w:szCs w:val="32"/>
          <w:lang w:eastAsia="zh-CN"/>
        </w:rPr>
        <w:t>为</w:t>
      </w:r>
      <w:r>
        <w:rPr>
          <w:rFonts w:ascii="仿宋" w:eastAsia="仿宋" w:hAnsi="仿宋" w:cs="仿宋" w:hint="eastAsia"/>
          <w:b/>
          <w:bCs/>
          <w:sz w:val="32"/>
          <w:szCs w:val="32"/>
          <w:lang w:eastAsia="zh-CN"/>
        </w:rPr>
        <w:t>2026年9月15日17时前</w:t>
      </w:r>
      <w:r>
        <w:rPr>
          <w:rFonts w:ascii="仿宋" w:eastAsia="仿宋" w:hAnsi="仿宋" w:cs="仿宋" w:hint="eastAsia"/>
          <w:sz w:val="32"/>
          <w:szCs w:val="32"/>
          <w:lang w:eastAsia="zh-CN"/>
        </w:rPr>
        <w:t>，地点：厦门市同安区通福路757号厦门轻工集团园区运营有限公司。</w:t>
      </w:r>
    </w:p>
    <w:p w14:paraId="04F0B8CB"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lastRenderedPageBreak/>
        <w:t>2.逾期送达的或者未送达指定地点的投标文件，我司不予受理。</w:t>
      </w:r>
    </w:p>
    <w:p w14:paraId="21EE0157"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六、其他</w:t>
      </w:r>
    </w:p>
    <w:p w14:paraId="42B625EC"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有关本招标项目的其他未尽事宜，详见招标文件或与我司联系。</w:t>
      </w:r>
    </w:p>
    <w:p w14:paraId="60D994DE"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七、联系方式</w:t>
      </w:r>
    </w:p>
    <w:p w14:paraId="1630E317"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招标人：厦门轻工集团园区运营有限公司</w:t>
      </w:r>
    </w:p>
    <w:p w14:paraId="6C84A60C"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地址：厦门市同安区通福路757号</w:t>
      </w:r>
    </w:p>
    <w:p w14:paraId="37E2F925"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邮编：361100</w:t>
      </w:r>
    </w:p>
    <w:p w14:paraId="197CD1BE"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联系人：张先生</w:t>
      </w:r>
    </w:p>
    <w:p w14:paraId="64871C92"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电话：0592-7263111</w:t>
      </w:r>
    </w:p>
    <w:p w14:paraId="2E5FEFDF"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 xml:space="preserve">      13840510085</w:t>
      </w:r>
    </w:p>
    <w:p w14:paraId="318207E4"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64759369"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0DA51E54" w14:textId="77777777" w:rsidR="00985256" w:rsidRDefault="00000000">
      <w:pPr>
        <w:spacing w:line="560" w:lineRule="exact"/>
        <w:ind w:firstLineChars="200" w:firstLine="640"/>
        <w:jc w:val="right"/>
        <w:rPr>
          <w:rFonts w:ascii="仿宋" w:eastAsia="仿宋" w:hAnsi="仿宋" w:cs="仿宋" w:hint="eastAsia"/>
          <w:sz w:val="32"/>
          <w:szCs w:val="32"/>
          <w:lang w:eastAsia="zh-CN"/>
        </w:rPr>
      </w:pPr>
      <w:r>
        <w:rPr>
          <w:rFonts w:ascii="仿宋" w:eastAsia="仿宋" w:hAnsi="仿宋" w:cs="仿宋" w:hint="eastAsia"/>
          <w:sz w:val="32"/>
          <w:szCs w:val="32"/>
          <w:lang w:eastAsia="zh-CN"/>
        </w:rPr>
        <w:t>厦门轻工集团园区运营有限公司</w:t>
      </w:r>
    </w:p>
    <w:p w14:paraId="128947AC" w14:textId="77777777" w:rsidR="00985256" w:rsidRDefault="00000000">
      <w:pPr>
        <w:spacing w:line="560" w:lineRule="exact"/>
        <w:ind w:firstLineChars="1700" w:firstLine="5440"/>
        <w:rPr>
          <w:rFonts w:ascii="仿宋" w:eastAsia="仿宋" w:hAnsi="仿宋" w:cs="仿宋" w:hint="eastAsia"/>
          <w:sz w:val="32"/>
          <w:szCs w:val="32"/>
          <w:lang w:eastAsia="zh-CN"/>
        </w:rPr>
      </w:pPr>
      <w:r>
        <w:rPr>
          <w:rFonts w:ascii="仿宋" w:eastAsia="仿宋" w:hAnsi="仿宋" w:cs="仿宋" w:hint="eastAsia"/>
          <w:sz w:val="32"/>
          <w:szCs w:val="32"/>
          <w:lang w:eastAsia="zh-CN"/>
        </w:rPr>
        <w:t>2026年9月7日</w:t>
      </w:r>
    </w:p>
    <w:p w14:paraId="378F4C14" w14:textId="77777777" w:rsidR="00985256" w:rsidRDefault="00985256">
      <w:pPr>
        <w:spacing w:line="560" w:lineRule="exact"/>
        <w:rPr>
          <w:rFonts w:hint="eastAsia"/>
          <w:lang w:eastAsia="zh-CN"/>
        </w:rPr>
      </w:pPr>
    </w:p>
    <w:p w14:paraId="16D552D6" w14:textId="77777777" w:rsidR="00D27133" w:rsidRDefault="00000000" w:rsidP="00D27133">
      <w:pPr>
        <w:spacing w:line="560" w:lineRule="exact"/>
        <w:jc w:val="center"/>
        <w:rPr>
          <w:rFonts w:cs="宋体" w:hint="eastAsia"/>
          <w:b/>
          <w:bCs/>
          <w:sz w:val="44"/>
          <w:szCs w:val="44"/>
          <w:lang w:eastAsia="zh-CN"/>
        </w:rPr>
      </w:pPr>
      <w:r>
        <w:rPr>
          <w:rFonts w:cs="宋体" w:hint="eastAsia"/>
          <w:b/>
          <w:bCs/>
          <w:sz w:val="44"/>
          <w:szCs w:val="44"/>
          <w:lang w:eastAsia="zh-CN"/>
        </w:rPr>
        <w:br w:type="page"/>
      </w:r>
      <w:r w:rsidR="00D27133">
        <w:rPr>
          <w:rFonts w:cs="宋体" w:hint="eastAsia"/>
          <w:b/>
          <w:bCs/>
          <w:sz w:val="44"/>
          <w:szCs w:val="44"/>
          <w:lang w:eastAsia="zh-CN"/>
        </w:rPr>
        <w:lastRenderedPageBreak/>
        <w:t>厦门轻工集团园区运营有限公司</w:t>
      </w:r>
    </w:p>
    <w:p w14:paraId="10D78927" w14:textId="77777777" w:rsidR="00D27133" w:rsidRDefault="00D27133" w:rsidP="00D27133">
      <w:pPr>
        <w:spacing w:line="560" w:lineRule="exact"/>
        <w:jc w:val="center"/>
        <w:rPr>
          <w:rFonts w:cs="宋体" w:hint="eastAsia"/>
          <w:b/>
          <w:bCs/>
          <w:sz w:val="44"/>
          <w:szCs w:val="44"/>
          <w:lang w:eastAsia="zh-CN"/>
        </w:rPr>
      </w:pPr>
      <w:r>
        <w:rPr>
          <w:rFonts w:cs="宋体" w:hint="eastAsia"/>
          <w:b/>
          <w:bCs/>
          <w:sz w:val="44"/>
          <w:szCs w:val="44"/>
          <w:lang w:eastAsia="zh-CN"/>
        </w:rPr>
        <w:t>轻工视讯园、厦门科学城园区综合服务中心</w:t>
      </w:r>
    </w:p>
    <w:p w14:paraId="407A8197" w14:textId="43866105" w:rsidR="00985256" w:rsidRDefault="00D27133" w:rsidP="00D27133">
      <w:pPr>
        <w:spacing w:line="560" w:lineRule="exact"/>
        <w:jc w:val="center"/>
        <w:rPr>
          <w:rFonts w:cs="宋体" w:hint="eastAsia"/>
          <w:b/>
          <w:bCs/>
          <w:sz w:val="44"/>
          <w:szCs w:val="44"/>
          <w:lang w:eastAsia="zh-CN"/>
        </w:rPr>
      </w:pPr>
      <w:r>
        <w:rPr>
          <w:rFonts w:cs="宋体" w:hint="eastAsia"/>
          <w:b/>
          <w:bCs/>
          <w:sz w:val="44"/>
          <w:szCs w:val="44"/>
          <w:lang w:eastAsia="zh-CN"/>
        </w:rPr>
        <w:t>及园区导视设计招标说明书</w:t>
      </w:r>
    </w:p>
    <w:p w14:paraId="36CA4902" w14:textId="77777777" w:rsidR="00985256" w:rsidRDefault="00985256">
      <w:pPr>
        <w:spacing w:line="560" w:lineRule="exact"/>
        <w:ind w:firstLineChars="200" w:firstLine="640"/>
        <w:rPr>
          <w:rFonts w:ascii="黑体" w:eastAsia="黑体" w:hAnsi="黑体" w:cs="黑体" w:hint="eastAsia"/>
          <w:sz w:val="32"/>
          <w:szCs w:val="32"/>
          <w:lang w:eastAsia="zh-CN"/>
        </w:rPr>
      </w:pPr>
    </w:p>
    <w:p w14:paraId="095FB2B0"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一、招标须知</w:t>
      </w:r>
    </w:p>
    <w:p w14:paraId="3756BF10"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1.合格投标人条件及要求</w:t>
      </w:r>
    </w:p>
    <w:p w14:paraId="6F477765" w14:textId="77777777" w:rsidR="00612232" w:rsidRDefault="00612232" w:rsidP="00612232">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报价人应同时满足以下条件：</w:t>
      </w:r>
    </w:p>
    <w:p w14:paraId="23BC50EF" w14:textId="73EF99C6" w:rsidR="00612232" w:rsidRDefault="00612232" w:rsidP="00612232">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1.1在中华人民共和国境内依法注册，具有独立承担民事责任的能力，持有有效的营业执照。</w:t>
      </w:r>
    </w:p>
    <w:p w14:paraId="0A79A264" w14:textId="5F9D3FD6" w:rsidR="00612232" w:rsidRDefault="00612232" w:rsidP="00612232">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1.2具有良好的商业信誉和健全的财务会计制度，近3年内在经营活动中无重大违法记录（须提供书面声明）、无欠税行为（须提供无欠税证明）。</w:t>
      </w:r>
    </w:p>
    <w:p w14:paraId="0DC6A322"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2.投标文件内容组成</w:t>
      </w:r>
    </w:p>
    <w:p w14:paraId="186D1A5C"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投标文件分为技术、商务、经济三个部分，全套文件均须加盖单位公章。具体组成如下：</w:t>
      </w:r>
    </w:p>
    <w:p w14:paraId="2C98E815" w14:textId="77777777" w:rsidR="00985256" w:rsidRDefault="00000000">
      <w:pPr>
        <w:spacing w:line="560" w:lineRule="exact"/>
        <w:ind w:firstLineChars="200" w:firstLine="643"/>
        <w:rPr>
          <w:rFonts w:ascii="仿宋" w:eastAsia="仿宋" w:hAnsi="仿宋" w:cs="仿宋" w:hint="eastAsia"/>
          <w:b/>
          <w:bCs/>
          <w:sz w:val="32"/>
          <w:szCs w:val="32"/>
          <w:lang w:eastAsia="zh-CN"/>
        </w:rPr>
      </w:pPr>
      <w:r>
        <w:rPr>
          <w:rFonts w:ascii="仿宋" w:eastAsia="仿宋" w:hAnsi="仿宋" w:cs="仿宋" w:hint="eastAsia"/>
          <w:b/>
          <w:bCs/>
          <w:sz w:val="32"/>
          <w:szCs w:val="32"/>
          <w:lang w:eastAsia="zh-CN"/>
        </w:rPr>
        <w:t>2.1技术部分</w:t>
      </w:r>
    </w:p>
    <w:p w14:paraId="010C2B00"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技术方案文件，内容须包括：（1）项目理解与分析：对项目背景、两个园区定位、轻联驿站功能需求的理解与分析；（2）设计理念与创意：整体设计理念、核心创意、风格定位的阐述；（3）园区综合服务中心（轻联驿站）设计方案：平面功能布局方案、空间设计风格说明、主要空间效果图或意向图（每一园区不少于10张）、材料选型建议、灯光设计思路；（4）园区导视系统设计方案：导视系统总体规划、各级标识造型设计意</w:t>
      </w:r>
      <w:r>
        <w:rPr>
          <w:rFonts w:ascii="仿宋" w:eastAsia="仿宋" w:hAnsi="仿宋" w:cs="仿宋" w:hint="eastAsia"/>
          <w:sz w:val="32"/>
          <w:szCs w:val="32"/>
          <w:lang w:eastAsia="zh-CN"/>
        </w:rPr>
        <w:lastRenderedPageBreak/>
        <w:t>向图（每个园区不少于12张）、色彩及字体规范、布点规划示意；（5）设计团队配置：项目组织架构、项目负责人及主要设计人员简历（含从业年限、专业特长、代表作品）、人员分工，团队人员须在投标公司缴交医社保6个月以上并提供社保证明；（6）设计进度计划及保障措施；（7）质量保障及服务承诺：设计质量保障措施、施工配合服务方案、后续服务承诺。</w:t>
      </w:r>
    </w:p>
    <w:p w14:paraId="4ADA4969"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技术部分文件规格：A4纸打印，一式3份，装订成册，编制目录及页码。</w:t>
      </w:r>
    </w:p>
    <w:p w14:paraId="333F13A5" w14:textId="77777777" w:rsidR="00985256" w:rsidRDefault="00000000">
      <w:pPr>
        <w:spacing w:line="560" w:lineRule="exact"/>
        <w:ind w:firstLineChars="200" w:firstLine="643"/>
        <w:rPr>
          <w:rFonts w:ascii="仿宋" w:eastAsia="仿宋" w:hAnsi="仿宋" w:cs="仿宋" w:hint="eastAsia"/>
          <w:b/>
          <w:bCs/>
          <w:sz w:val="32"/>
          <w:szCs w:val="32"/>
          <w:lang w:eastAsia="zh-CN"/>
        </w:rPr>
      </w:pPr>
      <w:r>
        <w:rPr>
          <w:rFonts w:ascii="仿宋" w:eastAsia="仿宋" w:hAnsi="仿宋" w:cs="仿宋" w:hint="eastAsia"/>
          <w:b/>
          <w:bCs/>
          <w:sz w:val="32"/>
          <w:szCs w:val="32"/>
          <w:lang w:eastAsia="zh-CN"/>
        </w:rPr>
        <w:t>2.2商务部分</w:t>
      </w:r>
    </w:p>
    <w:p w14:paraId="15E15F5C"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法定代表人授权委托书（格式见商务部分附件1，非法定代表人到场投标时提供）；（2）企业相关资质证书复印件（格式见商务部分附件2）；（3）近3年同类设计业绩证明材料（格式见商务部分附件3），须包括业绩一览表（列明项目名称、委托单位、项目内容、合同金额、完成时间、项目负责人）、每项业绩的合同关键页复印件（含双方签章页）及成果证明材料（如甲方确认函、成果交付证明、竣工验收证明等）；（4）设计服务质量、进度及保密承诺书（格式见商务部分附件4）；（5）履约设计能力证明材料（格式见商务部分附件5）；（6）营业执照、近3年内无重大违法记录证明、无欠税行为证明（格式见商务部分附件6）。</w:t>
      </w:r>
    </w:p>
    <w:p w14:paraId="02140BAA" w14:textId="77777777" w:rsidR="00985256" w:rsidRDefault="00000000">
      <w:pPr>
        <w:spacing w:line="560" w:lineRule="exact"/>
        <w:ind w:firstLineChars="200" w:firstLine="643"/>
        <w:rPr>
          <w:rFonts w:ascii="仿宋" w:eastAsia="仿宋" w:hAnsi="仿宋" w:cs="仿宋" w:hint="eastAsia"/>
          <w:b/>
          <w:bCs/>
          <w:sz w:val="32"/>
          <w:szCs w:val="32"/>
          <w:lang w:eastAsia="zh-CN"/>
        </w:rPr>
      </w:pPr>
      <w:r>
        <w:rPr>
          <w:rFonts w:ascii="仿宋" w:eastAsia="仿宋" w:hAnsi="仿宋" w:cs="仿宋" w:hint="eastAsia"/>
          <w:b/>
          <w:bCs/>
          <w:sz w:val="32"/>
          <w:szCs w:val="32"/>
          <w:lang w:eastAsia="zh-CN"/>
        </w:rPr>
        <w:t>2.3经济部分</w:t>
      </w:r>
    </w:p>
    <w:p w14:paraId="561037EC"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（1）投标报价函（格式见经济部分附件1）；（2）设计分项报价清单（格式见经济部分附件2）。</w:t>
      </w:r>
    </w:p>
    <w:p w14:paraId="473E374C"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lastRenderedPageBreak/>
        <w:t>3.招标文件的澄清、修改及解释</w:t>
      </w:r>
    </w:p>
    <w:p w14:paraId="38DC31EE" w14:textId="04A20D7D" w:rsidR="00985256" w:rsidRDefault="001C2B51">
      <w:pPr>
        <w:spacing w:line="560" w:lineRule="exact"/>
        <w:ind w:firstLineChars="200" w:firstLine="640"/>
        <w:rPr>
          <w:rFonts w:ascii="仿宋" w:eastAsia="仿宋" w:hAnsi="仿宋" w:cs="仿宋" w:hint="eastAsia"/>
          <w:sz w:val="32"/>
          <w:szCs w:val="32"/>
          <w:lang w:eastAsia="zh-CN"/>
        </w:rPr>
      </w:pPr>
      <w:r>
        <w:rPr>
          <w:rFonts w:ascii="仿宋" w:eastAsia="仿宋" w:hAnsi="仿宋" w:cs="宋体" w:hint="eastAsia"/>
          <w:sz w:val="32"/>
          <w:szCs w:val="32"/>
          <w:lang w:eastAsia="zh-CN"/>
        </w:rPr>
        <w:t>任何对招标文件的疑问投标人应在取得招标文件之日起3日内向我司提出，我司认为确需答复的将以邮件形式向所有已领取招标文件意向人联系解答</w:t>
      </w:r>
      <w:r>
        <w:rPr>
          <w:rFonts w:ascii="仿宋" w:eastAsia="仿宋" w:hAnsi="仿宋" w:cs="仿宋" w:hint="eastAsia"/>
          <w:sz w:val="32"/>
          <w:szCs w:val="32"/>
          <w:lang w:eastAsia="zh-CN"/>
        </w:rPr>
        <w:t>。</w:t>
      </w:r>
    </w:p>
    <w:p w14:paraId="727450B3"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二、招标项目内容</w:t>
      </w:r>
    </w:p>
    <w:p w14:paraId="7348C9AD"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1.项目基本信息：项目名称、招标项目地点、设计服务期、施工配合期及质量标准详见《招标信息公告》。设计服务期为自合同签订之日起60个日历日，其中：概念方案设计阶段（合同签订后10个日历天内提交概念方案）、方案深化设计阶段（概念方案确认后25个日历天内提交深化设计方案）、施工图设计阶段（深化方案确认后25个日历天内提交施工图设计文件）。招标范围为两个园区的园区综合服务中心（轻联驿站）设计及园区导视系统设计。</w:t>
      </w:r>
    </w:p>
    <w:p w14:paraId="4A6DEC5B"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2.园区综合服务中心（轻联驿站）设计</w:t>
      </w:r>
    </w:p>
    <w:p w14:paraId="7611384C"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2.1设计内容：包括但不限于园区综合服务中心的整体空间视觉设计、功能分区规划、装修风格定位、材料选型、灯光设计、软装搭配建议、家具选型指导等。</w:t>
      </w:r>
    </w:p>
    <w:p w14:paraId="0DA9A244"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2.2设计要求：充分体现“轻联驿站”品牌形象，融合厦门轻工集团企业文化元素，打造兼具服务功能与品牌展示的园区综合服务空间；功能布局合理，满足接待、咨询、办公、休息、展示等多重使用需求；材料选择经济实用、环保耐用，符合国家消防及环保规范要求；两个园区综合服务中心设计风格保持品牌统一性，可根据各园区特点做差异化处理。</w:t>
      </w:r>
    </w:p>
    <w:p w14:paraId="3FC2B87C"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lastRenderedPageBreak/>
        <w:t>3.园区导视系统设计</w:t>
      </w:r>
    </w:p>
    <w:p w14:paraId="2C2C4637"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3.1设计内容及分级：包括但不限于园区导视系统总体规划、标识造型设计、色彩体系、字体规范、信息层级设计、安装方式设计等。导视系统分三级：一级导视含园区主入口标识、园区总平面图、园区名称标识、精神堡垒等；二级导视含楼栋标识、道路指示牌、停车场指示、楼栋电梯指示、功能区域指示牌等；三级导视含功能提示牌、安全警示标识等。</w:t>
      </w:r>
    </w:p>
    <w:p w14:paraId="398E654D"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3.2设计要求：导视系统与园区整体建筑风格及环境相协调，体现园区产业定位及品牌形象；信息传达清晰准确，符合人体工程学及视觉识别规范；材料选择考虑户外耐候性、安全性及维护便利性；两个园区导视系统保持品牌视觉统一性，可根据各园区建筑环境做适应性调整。</w:t>
      </w:r>
    </w:p>
    <w:p w14:paraId="26D11317"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4.设计成果交付</w:t>
      </w:r>
    </w:p>
    <w:p w14:paraId="3DD62436"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各阶段设计深度及交付成果要求如下：</w:t>
      </w:r>
    </w:p>
    <w:p w14:paraId="5B37F0B3"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（1）概念方案阶段：提交A3规格概念方案文本一式3份及电子版文件（PDF格式），内容包括设计说明、平面布局、空间意向图、效果图或参考意向图、导视系统规划及单体意向等；</w:t>
      </w:r>
    </w:p>
    <w:p w14:paraId="0C19EF01"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（2）方案深化阶段：提交A3规格深化设计文本一式3份及电子版文件（PDF格式），内容包括平面布置图、立面图、节点图、材料样板及说明、导视单体设计图、布点规划图等；</w:t>
      </w:r>
    </w:p>
    <w:p w14:paraId="59F2A306"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（3）施工图阶段：提交A3规格施工图蓝图一式4份及电子版文件（CAD及PDF格式），内容包括完整施工图纸（平面</w:t>
      </w:r>
      <w:r>
        <w:rPr>
          <w:rFonts w:ascii="仿宋" w:eastAsia="仿宋" w:hAnsi="仿宋" w:cs="仿宋" w:hint="eastAsia"/>
          <w:sz w:val="32"/>
          <w:szCs w:val="32"/>
          <w:lang w:eastAsia="zh-CN"/>
        </w:rPr>
        <w:lastRenderedPageBreak/>
        <w:t>图、立面图、剖面图、节点大样图、灯具点位图、强弱电点位图、给排水点位图如需）、材料明细表、导视制作加工图及安装节点图，满足施工招标及现场施工要求；</w:t>
      </w:r>
    </w:p>
    <w:p w14:paraId="4C64F6B8"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（4）施工配合阶段：根据施工进度提供现场技术支持，包括设计交底、材料确认、现场问题处理、设计变更（如有）、竣工验收配合等。</w:t>
      </w:r>
    </w:p>
    <w:p w14:paraId="5859CD01"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5.报价要求</w:t>
      </w:r>
    </w:p>
    <w:p w14:paraId="081A893E" w14:textId="27CC749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本项目为固定总价包干报价，含税最高限价为人民币36,000元（大写：叁万陆仟元整），投标含税总报价超过限价的视为无效投标。报价包含设计费、管理费、差旅费、图纸打印及装订费、效果图制作费、材料样板费、施工配合服务费、利润、增值税及完成本项目全部设计工作的所有隐含风险费用；投标人须分项报价并注明适用增值税税率。投标人须自行前往两个园区现场踏勘，所有现场相关费用、漏项风险均包含在投标报价内，中标后不得以此为由增加费用。合同履行期间，除招标人书面出具设计变更签证外，中标总价不作任何调整；设计范围增减凭双方签字确认的变更单调整结算价款。</w:t>
      </w:r>
    </w:p>
    <w:p w14:paraId="7D0FB5E2"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三、投标文件编制及递交</w:t>
      </w:r>
    </w:p>
    <w:p w14:paraId="5EC19F4D" w14:textId="69A187EA"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1.编制要求：投标文件应按照本招标文件规定的内容和格式编制，内容齐全、表述清晰，所有复印件须清晰可辨，模糊无法辨认的不予认可。技术部分应按照本须知第2.1条规定的内容清单逐项编制，缺项视为未实质性响应，该项不得分；效果图或意向图须清晰可辨，打印质量不影响评委对设计方案的</w:t>
      </w:r>
      <w:r>
        <w:rPr>
          <w:rFonts w:ascii="仿宋" w:eastAsia="仿宋" w:hAnsi="仿宋" w:cs="仿宋" w:hint="eastAsia"/>
          <w:sz w:val="32"/>
          <w:szCs w:val="32"/>
          <w:lang w:eastAsia="zh-CN"/>
        </w:rPr>
        <w:lastRenderedPageBreak/>
        <w:t>判断；业绩证明材料须同时提供合同关键页和成果证明；项目负责人业绩须在合同或甲方证明中体现项目负责人姓名，否则不计入项目负责人业绩。</w:t>
      </w:r>
    </w:p>
    <w:p w14:paraId="45094515" w14:textId="74E80BA6"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2.密封、标记与递交：投标文件应密封包装，并在密封包装上注明报价人单位名称，所有封口处加盖公章；报价单、承诺函、授权书等有落款的重要文件须在落款处加盖公章，所有投标文件均须加盖骑缝章，未按规范加盖公章的为无效投标文件。投标人应在招标文件规定的时间、地点提交投标文件。</w:t>
      </w:r>
    </w:p>
    <w:p w14:paraId="0FAC16FD"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四、现场踏勘</w:t>
      </w:r>
    </w:p>
    <w:p w14:paraId="5C598E20" w14:textId="77777777" w:rsidR="001C2B51"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本项目不组织集中现场踏勘，投标人可自行对项目现场及周围环境进行踏勘，以便获取编制报价文件和签署合同所涉及的现场资料，踏勘费用自行承担。</w:t>
      </w:r>
    </w:p>
    <w:p w14:paraId="57FAB203" w14:textId="64639BB6"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现场踏勘联系人：苏先生（联系电话：15160719606）。</w:t>
      </w:r>
    </w:p>
    <w:p w14:paraId="478C0F95"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五、评标及中标办法</w:t>
      </w:r>
    </w:p>
    <w:p w14:paraId="633E8F95"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1.评标组织及程序</w:t>
      </w:r>
    </w:p>
    <w:p w14:paraId="721739C4" w14:textId="232E9EC1" w:rsidR="00985256" w:rsidRDefault="00000000" w:rsidP="007772E1">
      <w:pPr>
        <w:spacing w:line="560" w:lineRule="exact"/>
        <w:ind w:firstLineChars="200" w:firstLine="640"/>
        <w:jc w:val="both"/>
        <w:rPr>
          <w:rFonts w:ascii="仿宋" w:eastAsia="仿宋" w:hAnsi="仿宋" w:cs="仿宋" w:hint="eastAsia"/>
          <w:sz w:val="32"/>
          <w:szCs w:val="32"/>
        </w:rPr>
      </w:pPr>
      <w:r>
        <w:rPr>
          <w:rFonts w:ascii="仿宋" w:eastAsia="仿宋" w:hAnsi="仿宋" w:cs="仿宋" w:hint="eastAsia"/>
          <w:sz w:val="32"/>
          <w:szCs w:val="32"/>
          <w:lang w:eastAsia="zh-CN"/>
        </w:rPr>
        <w:t>本项目采用综合评分法，总分100分，其中技术部分60分、商务部分10分、经济部分30分。评标委员会首先对投标人的资格条件、投标文件的完整性进行资格审查，未通过审查的投标文件不进入后续评审；随后对通过审查的技术方案、商务能力分别独立打分（取各评委打分的算术平均值，保留小数点后2位）；最后对通过技术、商务评审的投标人报价计算价格得分。综合得分＝技术部分得分＋商务部分得分＋经济部分得分，按综合得分由高到低排序。</w:t>
      </w:r>
      <w:r>
        <w:rPr>
          <w:rFonts w:ascii="仿宋" w:eastAsia="仿宋" w:hAnsi="仿宋" w:cs="仿宋" w:hint="eastAsia"/>
          <w:sz w:val="32"/>
          <w:szCs w:val="32"/>
        </w:rPr>
        <w:t>具体评分细则如下：</w:t>
      </w:r>
    </w:p>
    <w:tbl>
      <w:tblPr>
        <w:tblW w:w="10620" w:type="dxa"/>
        <w:tblInd w:w="-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949"/>
        <w:gridCol w:w="1684"/>
        <w:gridCol w:w="6569"/>
      </w:tblGrid>
      <w:tr w:rsidR="00985256" w14:paraId="7B1C4D3E" w14:textId="77777777">
        <w:trPr>
          <w:trHeight w:val="732"/>
        </w:trPr>
        <w:tc>
          <w:tcPr>
            <w:tcW w:w="1418" w:type="dxa"/>
            <w:vAlign w:val="center"/>
          </w:tcPr>
          <w:p w14:paraId="001010F7" w14:textId="77777777" w:rsidR="00985256" w:rsidRDefault="00000000">
            <w:pPr>
              <w:spacing w:line="400" w:lineRule="exact"/>
              <w:jc w:val="center"/>
              <w:rPr>
                <w:rFonts w:hint="eastAsia"/>
                <w:sz w:val="32"/>
                <w:szCs w:val="32"/>
              </w:rPr>
            </w:pPr>
            <w:r>
              <w:rPr>
                <w:rFonts w:ascii="黑体" w:eastAsia="黑体" w:hAnsi="黑体" w:hint="eastAsia"/>
                <w:b/>
                <w:sz w:val="32"/>
                <w:szCs w:val="32"/>
              </w:rPr>
              <w:lastRenderedPageBreak/>
              <w:t>评分项</w:t>
            </w:r>
          </w:p>
        </w:tc>
        <w:tc>
          <w:tcPr>
            <w:tcW w:w="949" w:type="dxa"/>
            <w:vAlign w:val="center"/>
          </w:tcPr>
          <w:p w14:paraId="0367717B" w14:textId="77777777" w:rsidR="00985256" w:rsidRDefault="00000000">
            <w:pPr>
              <w:spacing w:line="400" w:lineRule="exact"/>
              <w:jc w:val="center"/>
              <w:rPr>
                <w:rFonts w:hint="eastAsia"/>
                <w:sz w:val="32"/>
                <w:szCs w:val="32"/>
              </w:rPr>
            </w:pPr>
            <w:r>
              <w:rPr>
                <w:rFonts w:ascii="黑体" w:eastAsia="黑体" w:hAnsi="黑体" w:hint="eastAsia"/>
                <w:b/>
                <w:sz w:val="32"/>
                <w:szCs w:val="32"/>
              </w:rPr>
              <w:t>分值</w:t>
            </w:r>
          </w:p>
        </w:tc>
        <w:tc>
          <w:tcPr>
            <w:tcW w:w="1684" w:type="dxa"/>
            <w:vAlign w:val="center"/>
          </w:tcPr>
          <w:p w14:paraId="3279336F" w14:textId="77777777" w:rsidR="00985256" w:rsidRDefault="00000000">
            <w:pPr>
              <w:spacing w:line="400" w:lineRule="exact"/>
              <w:jc w:val="center"/>
              <w:rPr>
                <w:rFonts w:hint="eastAsia"/>
                <w:sz w:val="32"/>
                <w:szCs w:val="32"/>
              </w:rPr>
            </w:pPr>
            <w:r>
              <w:rPr>
                <w:rFonts w:ascii="黑体" w:eastAsia="黑体" w:hAnsi="黑体" w:hint="eastAsia"/>
                <w:b/>
                <w:sz w:val="32"/>
                <w:szCs w:val="32"/>
              </w:rPr>
              <w:t>评分内容</w:t>
            </w:r>
          </w:p>
        </w:tc>
        <w:tc>
          <w:tcPr>
            <w:tcW w:w="6569" w:type="dxa"/>
            <w:vAlign w:val="center"/>
          </w:tcPr>
          <w:p w14:paraId="6EB6EFD9" w14:textId="77777777" w:rsidR="00985256" w:rsidRDefault="00000000">
            <w:pPr>
              <w:spacing w:line="400" w:lineRule="exact"/>
              <w:jc w:val="center"/>
              <w:rPr>
                <w:rFonts w:hint="eastAsia"/>
                <w:sz w:val="32"/>
                <w:szCs w:val="32"/>
              </w:rPr>
            </w:pPr>
            <w:r>
              <w:rPr>
                <w:rFonts w:ascii="黑体" w:eastAsia="黑体" w:hAnsi="黑体" w:hint="eastAsia"/>
                <w:b/>
                <w:sz w:val="32"/>
                <w:szCs w:val="32"/>
              </w:rPr>
              <w:t>评分标准</w:t>
            </w:r>
          </w:p>
        </w:tc>
      </w:tr>
      <w:tr w:rsidR="00A66EE7" w14:paraId="16C59675" w14:textId="77777777">
        <w:tc>
          <w:tcPr>
            <w:tcW w:w="1418" w:type="dxa"/>
            <w:vAlign w:val="center"/>
          </w:tcPr>
          <w:p w14:paraId="07CC35A5"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设计理念及创意</w:t>
            </w:r>
          </w:p>
        </w:tc>
        <w:tc>
          <w:tcPr>
            <w:tcW w:w="949" w:type="dxa"/>
            <w:vAlign w:val="center"/>
          </w:tcPr>
          <w:p w14:paraId="4032A0A1"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lang w:eastAsia="zh-CN"/>
              </w:rPr>
              <w:t>20</w:t>
            </w:r>
            <w:r>
              <w:rPr>
                <w:rFonts w:ascii="仿宋" w:eastAsia="仿宋" w:hAnsi="仿宋" w:cs="仿宋" w:hint="eastAsia"/>
                <w:sz w:val="32"/>
                <w:szCs w:val="32"/>
              </w:rPr>
              <w:t>分</w:t>
            </w:r>
          </w:p>
        </w:tc>
        <w:tc>
          <w:tcPr>
            <w:tcW w:w="1684" w:type="dxa"/>
            <w:vAlign w:val="center"/>
          </w:tcPr>
          <w:p w14:paraId="71492856"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整体设计理念、核心创意、品牌融合度</w:t>
            </w:r>
          </w:p>
        </w:tc>
        <w:tc>
          <w:tcPr>
            <w:tcW w:w="6569" w:type="dxa"/>
          </w:tcPr>
          <w:p w14:paraId="1E9D6202"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优（17—20分）：设计理念独特新颖，充分体现轻联驿站品牌形象和轻工集团文化元素，创意突出，两个园区视觉形成统一与差异化处理得当；</w:t>
            </w:r>
            <w:r>
              <w:rPr>
                <w:rFonts w:ascii="仿宋" w:eastAsia="仿宋" w:hAnsi="仿宋" w:cs="仿宋" w:hint="eastAsia"/>
                <w:sz w:val="32"/>
                <w:szCs w:val="32"/>
                <w:lang w:eastAsia="zh-CN"/>
              </w:rPr>
              <w:br w:type="textWrapping" w:clear="all"/>
              <w:t>良（13—16分）：设计理念清晰，较好体现品牌形象，有一定创意；</w:t>
            </w:r>
            <w:r>
              <w:rPr>
                <w:rFonts w:ascii="仿宋" w:eastAsia="仿宋" w:hAnsi="仿宋" w:cs="仿宋" w:hint="eastAsia"/>
                <w:sz w:val="32"/>
                <w:szCs w:val="32"/>
                <w:lang w:eastAsia="zh-CN"/>
              </w:rPr>
              <w:br w:type="textWrapping" w:clear="all"/>
              <w:t>中（7—12分）：设计理念基本明确，品牌体现一般，创意不足；</w:t>
            </w:r>
            <w:r>
              <w:rPr>
                <w:rFonts w:ascii="仿宋" w:eastAsia="仿宋" w:hAnsi="仿宋" w:cs="仿宋" w:hint="eastAsia"/>
                <w:sz w:val="32"/>
                <w:szCs w:val="32"/>
                <w:lang w:eastAsia="zh-CN"/>
              </w:rPr>
              <w:br w:type="textWrapping" w:clear="all"/>
              <w:t>差（0—4分）：设计理念模糊，缺乏品牌体现和创意。</w:t>
            </w:r>
          </w:p>
        </w:tc>
      </w:tr>
      <w:tr w:rsidR="00A66EE7" w14:paraId="6EE8D5D2" w14:textId="77777777">
        <w:tc>
          <w:tcPr>
            <w:tcW w:w="1418" w:type="dxa"/>
            <w:vAlign w:val="center"/>
          </w:tcPr>
          <w:p w14:paraId="3529D508"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方案完整性及可行性</w:t>
            </w:r>
          </w:p>
        </w:tc>
        <w:tc>
          <w:tcPr>
            <w:tcW w:w="949" w:type="dxa"/>
            <w:vAlign w:val="center"/>
          </w:tcPr>
          <w:p w14:paraId="20DE552C"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lang w:eastAsia="zh-CN"/>
              </w:rPr>
              <w:t>20</w:t>
            </w:r>
            <w:r>
              <w:rPr>
                <w:rFonts w:ascii="仿宋" w:eastAsia="仿宋" w:hAnsi="仿宋" w:cs="仿宋" w:hint="eastAsia"/>
                <w:sz w:val="32"/>
                <w:szCs w:val="32"/>
              </w:rPr>
              <w:t>分</w:t>
            </w:r>
          </w:p>
        </w:tc>
        <w:tc>
          <w:tcPr>
            <w:tcW w:w="1684" w:type="dxa"/>
            <w:vAlign w:val="center"/>
          </w:tcPr>
          <w:p w14:paraId="0C76347B"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服务中心设计方案+导视设计方案的完整度、深度、可实施性</w:t>
            </w:r>
          </w:p>
        </w:tc>
        <w:tc>
          <w:tcPr>
            <w:tcW w:w="6569" w:type="dxa"/>
          </w:tcPr>
          <w:p w14:paraId="2DC80EB4"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优（17—20分）：两个园区的服务中心和导视设计方案均完整深入，平面布局合理，效果图/意向图充分（满足数量要求），材料选型具体，导视分级清晰、布点合理，可直接用于深化；</w:t>
            </w:r>
            <w:r>
              <w:rPr>
                <w:rFonts w:ascii="仿宋" w:eastAsia="仿宋" w:hAnsi="仿宋" w:cs="仿宋" w:hint="eastAsia"/>
                <w:sz w:val="32"/>
                <w:szCs w:val="32"/>
                <w:lang w:eastAsia="zh-CN"/>
              </w:rPr>
              <w:br w:type="textWrapping" w:clear="all"/>
              <w:t>良（13—16分）：方案较完整，主要内容齐全，部分细节有待深化，基本可行；</w:t>
            </w:r>
            <w:r>
              <w:rPr>
                <w:rFonts w:ascii="仿宋" w:eastAsia="仿宋" w:hAnsi="仿宋" w:cs="仿宋" w:hint="eastAsia"/>
                <w:sz w:val="32"/>
                <w:szCs w:val="32"/>
                <w:lang w:eastAsia="zh-CN"/>
              </w:rPr>
              <w:br w:type="textWrapping" w:clear="all"/>
              <w:t>中（7—12分）：方案基本完整但深度不足，缺少部分关键内容或图示，可行性一般；</w:t>
            </w:r>
            <w:r>
              <w:rPr>
                <w:rFonts w:ascii="仿宋" w:eastAsia="仿宋" w:hAnsi="仿宋" w:cs="仿宋" w:hint="eastAsia"/>
                <w:sz w:val="32"/>
                <w:szCs w:val="32"/>
                <w:lang w:eastAsia="zh-CN"/>
              </w:rPr>
              <w:br w:type="textWrapping" w:clear="all"/>
              <w:t>差（0—6分）：方案不完整，缺少主要设计内容或图示，难以实施。</w:t>
            </w:r>
          </w:p>
        </w:tc>
      </w:tr>
      <w:tr w:rsidR="00A66EE7" w14:paraId="497D1DD2" w14:textId="77777777">
        <w:tc>
          <w:tcPr>
            <w:tcW w:w="1418" w:type="dxa"/>
            <w:vAlign w:val="center"/>
          </w:tcPr>
          <w:p w14:paraId="755FCF99"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对项目需求的理解及响应程度</w:t>
            </w:r>
          </w:p>
        </w:tc>
        <w:tc>
          <w:tcPr>
            <w:tcW w:w="949" w:type="dxa"/>
            <w:vAlign w:val="center"/>
          </w:tcPr>
          <w:p w14:paraId="77AC1997"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10分</w:t>
            </w:r>
          </w:p>
        </w:tc>
        <w:tc>
          <w:tcPr>
            <w:tcW w:w="1684" w:type="dxa"/>
            <w:vAlign w:val="center"/>
          </w:tcPr>
          <w:p w14:paraId="205E9D2F"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对项目背景、园区定位、轻联驿站功能的理解，对招标文件要求的响应</w:t>
            </w:r>
          </w:p>
        </w:tc>
        <w:tc>
          <w:tcPr>
            <w:tcW w:w="6569" w:type="dxa"/>
          </w:tcPr>
          <w:p w14:paraId="68C0DA21"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优（9—10分）：深入理解两个园区的产业定位和轻联驿站功能需求，对招标文件所有要求均有明确响应，针对性强；</w:t>
            </w:r>
            <w:r>
              <w:rPr>
                <w:rFonts w:ascii="仿宋" w:eastAsia="仿宋" w:hAnsi="仿宋" w:cs="仿宋" w:hint="eastAsia"/>
                <w:sz w:val="32"/>
                <w:szCs w:val="32"/>
                <w:lang w:eastAsia="zh-CN"/>
              </w:rPr>
              <w:br w:type="textWrapping" w:clear="all"/>
              <w:t>良（6—8分）：较好理解项目需求，对招标文件主要要求有响应；</w:t>
            </w:r>
            <w:r>
              <w:rPr>
                <w:rFonts w:ascii="仿宋" w:eastAsia="仿宋" w:hAnsi="仿宋" w:cs="仿宋" w:hint="eastAsia"/>
                <w:sz w:val="32"/>
                <w:szCs w:val="32"/>
                <w:lang w:eastAsia="zh-CN"/>
              </w:rPr>
              <w:br w:type="textWrapping" w:clear="all"/>
              <w:t>中（3—5分）：对项目需求理解一般，对招标文件要求响应不够全面；</w:t>
            </w:r>
            <w:r>
              <w:rPr>
                <w:rFonts w:ascii="仿宋" w:eastAsia="仿宋" w:hAnsi="仿宋" w:cs="仿宋" w:hint="eastAsia"/>
                <w:sz w:val="32"/>
                <w:szCs w:val="32"/>
                <w:lang w:eastAsia="zh-CN"/>
              </w:rPr>
              <w:br w:type="textWrapping" w:clear="all"/>
              <w:t>差（0—2分）：对项目需求理解不足，未实质性响应招标文件要求。</w:t>
            </w:r>
          </w:p>
        </w:tc>
      </w:tr>
      <w:tr w:rsidR="00A66EE7" w14:paraId="17BEFC52" w14:textId="77777777">
        <w:trPr>
          <w:trHeight w:val="3919"/>
        </w:trPr>
        <w:tc>
          <w:tcPr>
            <w:tcW w:w="1418" w:type="dxa"/>
            <w:vAlign w:val="center"/>
          </w:tcPr>
          <w:p w14:paraId="5FEDE877"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lastRenderedPageBreak/>
              <w:t>设计团队配置及进度计划</w:t>
            </w:r>
          </w:p>
        </w:tc>
        <w:tc>
          <w:tcPr>
            <w:tcW w:w="949" w:type="dxa"/>
            <w:vAlign w:val="center"/>
          </w:tcPr>
          <w:p w14:paraId="44FBFBA4"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10分</w:t>
            </w:r>
          </w:p>
        </w:tc>
        <w:tc>
          <w:tcPr>
            <w:tcW w:w="1684" w:type="dxa"/>
            <w:vAlign w:val="center"/>
          </w:tcPr>
          <w:p w14:paraId="11F19753"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团队专业配置、人员经验、社保缴纳情况、进度安排合理性</w:t>
            </w:r>
          </w:p>
        </w:tc>
        <w:tc>
          <w:tcPr>
            <w:tcW w:w="6569" w:type="dxa"/>
          </w:tcPr>
          <w:p w14:paraId="7C470F55"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优（9—10分）：团队配置齐全（含空间设计、导视设计、效果图、施工图等专业），人员经验丰富，全部人员均提供在投标公司6个月以上社保证明，进度计划合理且有保障措施；</w:t>
            </w:r>
          </w:p>
          <w:p w14:paraId="4D243B52"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良（6—8分）：团队配置较齐全，人员有一定经验，主要人员提供社保证明，进度计划基本合理；</w:t>
            </w:r>
          </w:p>
          <w:p w14:paraId="020493FB"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中（3—5分）：团队配置一般，部分专业缺失或社保证明不全，进度计划不够具体；</w:t>
            </w:r>
          </w:p>
          <w:p w14:paraId="04ADB9D6"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差（0-2分）：团队配置不足，未提供社保证明，进度计划不合理或缺失。</w:t>
            </w:r>
          </w:p>
        </w:tc>
      </w:tr>
      <w:tr w:rsidR="00A66EE7" w14:paraId="376F5D82" w14:textId="77777777">
        <w:tc>
          <w:tcPr>
            <w:tcW w:w="1418" w:type="dxa"/>
            <w:vAlign w:val="center"/>
          </w:tcPr>
          <w:p w14:paraId="14E29B64"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企业资质及实力</w:t>
            </w:r>
          </w:p>
        </w:tc>
        <w:tc>
          <w:tcPr>
            <w:tcW w:w="949" w:type="dxa"/>
            <w:vAlign w:val="center"/>
          </w:tcPr>
          <w:p w14:paraId="54700C1A"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lang w:eastAsia="zh-CN"/>
              </w:rPr>
              <w:t>3</w:t>
            </w:r>
            <w:r>
              <w:rPr>
                <w:rFonts w:ascii="仿宋" w:eastAsia="仿宋" w:hAnsi="仿宋" w:cs="仿宋" w:hint="eastAsia"/>
                <w:sz w:val="32"/>
                <w:szCs w:val="32"/>
              </w:rPr>
              <w:t>分</w:t>
            </w:r>
          </w:p>
        </w:tc>
        <w:tc>
          <w:tcPr>
            <w:tcW w:w="1684" w:type="dxa"/>
            <w:vAlign w:val="center"/>
          </w:tcPr>
          <w:p w14:paraId="698D2F8D"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企业资质等级、注册资本、成立年限等</w:t>
            </w:r>
          </w:p>
        </w:tc>
        <w:tc>
          <w:tcPr>
            <w:tcW w:w="6569" w:type="dxa"/>
          </w:tcPr>
          <w:p w14:paraId="68661E2B"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具有建筑装饰工程设计专项资质或环境艺术设计/空间设计相关资质（2—3分）；</w:t>
            </w:r>
          </w:p>
          <w:p w14:paraId="30A051AE"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仅有营业执照经营范围包含设计相关内容（1分）；</w:t>
            </w:r>
          </w:p>
          <w:p w14:paraId="116A55EF"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无相关资质或经营范围（0分）。</w:t>
            </w:r>
          </w:p>
        </w:tc>
      </w:tr>
      <w:tr w:rsidR="00A66EE7" w14:paraId="4377FFCB" w14:textId="77777777">
        <w:tc>
          <w:tcPr>
            <w:tcW w:w="1418" w:type="dxa"/>
            <w:vAlign w:val="center"/>
          </w:tcPr>
          <w:p w14:paraId="46631A18"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近3年同类项目业绩</w:t>
            </w:r>
          </w:p>
        </w:tc>
        <w:tc>
          <w:tcPr>
            <w:tcW w:w="949" w:type="dxa"/>
            <w:vAlign w:val="center"/>
          </w:tcPr>
          <w:p w14:paraId="62ECEAB3"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lang w:eastAsia="zh-CN"/>
              </w:rPr>
              <w:t>5</w:t>
            </w:r>
            <w:r>
              <w:rPr>
                <w:rFonts w:ascii="仿宋" w:eastAsia="仿宋" w:hAnsi="仿宋" w:cs="仿宋" w:hint="eastAsia"/>
                <w:sz w:val="32"/>
                <w:szCs w:val="32"/>
              </w:rPr>
              <w:t>分</w:t>
            </w:r>
          </w:p>
        </w:tc>
        <w:tc>
          <w:tcPr>
            <w:tcW w:w="1684" w:type="dxa"/>
            <w:vAlign w:val="center"/>
          </w:tcPr>
          <w:p w14:paraId="35F4C904"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近3年完成的同类园区室内设计或导视系统设计项目数量、规模</w:t>
            </w:r>
          </w:p>
        </w:tc>
        <w:tc>
          <w:tcPr>
            <w:tcW w:w="6569" w:type="dxa"/>
          </w:tcPr>
          <w:p w14:paraId="0AD07F30"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每提供1个近3年同类业绩（须同时提供合同关键页和成果证明）得2分，最高得7分；</w:t>
            </w:r>
          </w:p>
          <w:p w14:paraId="7BAC1B04"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仅有合同无成果证明的每个得1分，最高得2分；</w:t>
            </w:r>
          </w:p>
          <w:p w14:paraId="14956CB4"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未提供业绩得0分。</w:t>
            </w:r>
          </w:p>
        </w:tc>
      </w:tr>
      <w:tr w:rsidR="00A66EE7" w14:paraId="7FC7F5C9" w14:textId="77777777">
        <w:tc>
          <w:tcPr>
            <w:tcW w:w="1418" w:type="dxa"/>
            <w:vAlign w:val="center"/>
          </w:tcPr>
          <w:p w14:paraId="6D9CF6BE"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投标报价</w:t>
            </w:r>
          </w:p>
        </w:tc>
        <w:tc>
          <w:tcPr>
            <w:tcW w:w="949" w:type="dxa"/>
            <w:vAlign w:val="center"/>
          </w:tcPr>
          <w:p w14:paraId="39B2DBB9"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30分</w:t>
            </w:r>
          </w:p>
        </w:tc>
        <w:tc>
          <w:tcPr>
            <w:tcW w:w="1684" w:type="dxa"/>
            <w:vAlign w:val="center"/>
          </w:tcPr>
          <w:p w14:paraId="1DA4160F"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满足招标文件要求的投标报价</w:t>
            </w:r>
          </w:p>
        </w:tc>
        <w:tc>
          <w:tcPr>
            <w:tcW w:w="6569" w:type="dxa"/>
          </w:tcPr>
          <w:p w14:paraId="3AEF0CB9"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以满足招标文件要求且投标价格最低的投标报价为评标基准价，其价格分为满分30分；</w:t>
            </w:r>
            <w:r>
              <w:rPr>
                <w:rFonts w:ascii="仿宋" w:eastAsia="仿宋" w:hAnsi="仿宋" w:cs="仿宋" w:hint="eastAsia"/>
                <w:sz w:val="32"/>
                <w:szCs w:val="32"/>
                <w:lang w:eastAsia="zh-CN"/>
              </w:rPr>
              <w:br w:type="textWrapping" w:clear="all"/>
              <w:t>其他投标人的价格分=（评标基准价/投标报价）×30；</w:t>
            </w:r>
            <w:r>
              <w:rPr>
                <w:rFonts w:ascii="仿宋" w:eastAsia="仿宋" w:hAnsi="仿宋" w:cs="仿宋" w:hint="eastAsia"/>
                <w:sz w:val="32"/>
                <w:szCs w:val="32"/>
                <w:lang w:eastAsia="zh-CN"/>
              </w:rPr>
              <w:br w:type="textWrapping" w:clear="all"/>
              <w:t>报价超过最高限价的作无效投标处理。</w:t>
            </w:r>
          </w:p>
        </w:tc>
      </w:tr>
    </w:tbl>
    <w:p w14:paraId="352D2565"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2.中标候选人确定</w:t>
      </w:r>
    </w:p>
    <w:p w14:paraId="20005375" w14:textId="177D5118"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综合得分相同的，以技术部分得分高者优先；技术部分得分也相同的，以投标报价低者优先。按照综合得分由高到低顺</w:t>
      </w:r>
      <w:r>
        <w:rPr>
          <w:rFonts w:ascii="仿宋" w:eastAsia="仿宋" w:hAnsi="仿宋" w:cs="仿宋" w:hint="eastAsia"/>
          <w:sz w:val="32"/>
          <w:szCs w:val="32"/>
          <w:lang w:eastAsia="zh-CN"/>
        </w:rPr>
        <w:lastRenderedPageBreak/>
        <w:t>序推荐中标候选人1—3名，原则上确定综合得分第一名为中标人。中标通知书生效后，中标人不能按报价文件承诺的条件履行签约行为的，我司有权在推荐的中标候选人名单中按顺序选择新的中标人。中标人接到中选通知后3个工作日内应到本公司协商签订合同事宜。</w:t>
      </w:r>
    </w:p>
    <w:p w14:paraId="478E7915"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六、合同签订及项目结算</w:t>
      </w:r>
    </w:p>
    <w:p w14:paraId="3FC802B4"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1.设计费支付方式</w:t>
      </w:r>
    </w:p>
    <w:p w14:paraId="771C98B1" w14:textId="17442B71" w:rsidR="00985256" w:rsidRDefault="00612232"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(1)合同签订后，概念方案经招标人确认后7个工作日内，支付合同总价的30%作为预付款；(2)施工图设计文件经招标人审查通过并交付后7个工作日内，支付合同总价的60%；(3)项目竣工验收合格后7个工作日内，支付合同尾款为总价的10%。</w:t>
      </w:r>
    </w:p>
    <w:p w14:paraId="1F1AAE52" w14:textId="77777777" w:rsidR="00985256" w:rsidRDefault="00000000">
      <w:pPr>
        <w:spacing w:line="560" w:lineRule="exact"/>
        <w:ind w:firstLineChars="200" w:firstLine="643"/>
        <w:rPr>
          <w:rFonts w:ascii="楷体" w:eastAsia="楷体" w:hAnsi="楷体" w:cs="楷体" w:hint="eastAsia"/>
          <w:b/>
          <w:bCs/>
          <w:sz w:val="32"/>
          <w:szCs w:val="32"/>
          <w:lang w:eastAsia="zh-CN"/>
        </w:rPr>
      </w:pPr>
      <w:r>
        <w:rPr>
          <w:rFonts w:ascii="楷体" w:eastAsia="楷体" w:hAnsi="楷体" w:cs="楷体" w:hint="eastAsia"/>
          <w:b/>
          <w:bCs/>
          <w:sz w:val="32"/>
          <w:szCs w:val="32"/>
          <w:lang w:eastAsia="zh-CN"/>
        </w:rPr>
        <w:t>2.设计质保期</w:t>
      </w:r>
    </w:p>
    <w:p w14:paraId="5D9E488B" w14:textId="77777777" w:rsidR="00985256" w:rsidRDefault="00000000" w:rsidP="007772E1">
      <w:pPr>
        <w:spacing w:line="560" w:lineRule="exact"/>
        <w:ind w:firstLineChars="200" w:firstLine="640"/>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自项目竣工验收合格之日起1年。质保期内如因设计原因导致施工问题，中标人应无偿提供设计修改及现场技术服务。</w:t>
      </w:r>
    </w:p>
    <w:p w14:paraId="1C51E4A6"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0CBD7A37" w14:textId="77777777" w:rsidR="00985256" w:rsidRDefault="00000000">
      <w:pPr>
        <w:spacing w:line="560" w:lineRule="exact"/>
        <w:ind w:leftChars="1729" w:left="5430" w:hangingChars="400" w:hanging="1280"/>
        <w:rPr>
          <w:rFonts w:hint="eastAsia"/>
          <w:color w:val="000000"/>
          <w:sz w:val="28"/>
          <w:szCs w:val="28"/>
          <w:u w:val="single"/>
          <w:lang w:eastAsia="zh-CN"/>
        </w:rPr>
      </w:pPr>
      <w:r>
        <w:rPr>
          <w:rFonts w:ascii="仿宋" w:eastAsia="仿宋" w:hAnsi="仿宋" w:cs="仿宋" w:hint="eastAsia"/>
          <w:sz w:val="32"/>
          <w:szCs w:val="32"/>
          <w:lang w:eastAsia="zh-CN"/>
        </w:rPr>
        <w:t>厦门轻工集团园区运营有限公司                          2026年9月7日</w:t>
      </w:r>
    </w:p>
    <w:p w14:paraId="3C0A248E" w14:textId="4053BC46" w:rsidR="00985256" w:rsidRDefault="00000000" w:rsidP="007772E1">
      <w:pPr>
        <w:rPr>
          <w:rFonts w:cs="宋体" w:hint="eastAsia"/>
          <w:b/>
          <w:sz w:val="44"/>
          <w:szCs w:val="44"/>
          <w:lang w:eastAsia="zh-CN"/>
        </w:rPr>
      </w:pPr>
      <w:r>
        <w:rPr>
          <w:rFonts w:cs="宋体" w:hint="eastAsia"/>
          <w:b/>
          <w:sz w:val="44"/>
          <w:szCs w:val="44"/>
          <w:lang w:eastAsia="zh-CN"/>
        </w:rPr>
        <w:br w:type="page"/>
      </w:r>
      <w:r w:rsidR="00D27133">
        <w:rPr>
          <w:rFonts w:cs="宋体" w:hint="eastAsia"/>
          <w:b/>
          <w:sz w:val="44"/>
          <w:szCs w:val="44"/>
          <w:lang w:eastAsia="zh-CN"/>
        </w:rPr>
        <w:lastRenderedPageBreak/>
        <w:t>附件：</w:t>
      </w:r>
    </w:p>
    <w:p w14:paraId="6C29344C" w14:textId="77777777" w:rsidR="00985256" w:rsidRDefault="00985256">
      <w:pPr>
        <w:jc w:val="center"/>
        <w:rPr>
          <w:rFonts w:cs="宋体" w:hint="eastAsia"/>
          <w:b/>
          <w:sz w:val="44"/>
          <w:szCs w:val="44"/>
          <w:lang w:eastAsia="zh-CN"/>
        </w:rPr>
      </w:pPr>
    </w:p>
    <w:p w14:paraId="03C84A37" w14:textId="77777777" w:rsidR="00985256" w:rsidRDefault="00985256">
      <w:pPr>
        <w:jc w:val="center"/>
        <w:rPr>
          <w:rFonts w:cs="宋体" w:hint="eastAsia"/>
          <w:b/>
          <w:sz w:val="44"/>
          <w:szCs w:val="44"/>
          <w:lang w:eastAsia="zh-CN"/>
        </w:rPr>
      </w:pPr>
    </w:p>
    <w:p w14:paraId="35D3C42C" w14:textId="77777777" w:rsidR="00985256" w:rsidRDefault="00985256">
      <w:pPr>
        <w:jc w:val="center"/>
        <w:rPr>
          <w:rFonts w:cs="宋体" w:hint="eastAsia"/>
          <w:b/>
          <w:sz w:val="44"/>
          <w:szCs w:val="44"/>
          <w:lang w:eastAsia="zh-CN"/>
        </w:rPr>
      </w:pPr>
    </w:p>
    <w:p w14:paraId="18199B90" w14:textId="77777777" w:rsidR="00985256" w:rsidRDefault="00000000">
      <w:pPr>
        <w:jc w:val="center"/>
        <w:rPr>
          <w:rFonts w:cs="宋体" w:hint="eastAsia"/>
          <w:b/>
          <w:sz w:val="44"/>
          <w:szCs w:val="44"/>
          <w:lang w:eastAsia="zh-CN"/>
        </w:rPr>
      </w:pPr>
      <w:r>
        <w:rPr>
          <w:rFonts w:cs="宋体" w:hint="eastAsia"/>
          <w:b/>
          <w:sz w:val="44"/>
          <w:szCs w:val="44"/>
          <w:lang w:eastAsia="zh-CN"/>
        </w:rPr>
        <w:t>技术部分</w:t>
      </w:r>
    </w:p>
    <w:p w14:paraId="2971930B" w14:textId="77777777" w:rsidR="00985256" w:rsidRDefault="00985256">
      <w:pPr>
        <w:rPr>
          <w:rFonts w:hint="eastAsia"/>
          <w:lang w:eastAsia="zh-CN"/>
        </w:rPr>
      </w:pPr>
    </w:p>
    <w:p w14:paraId="0522DB86" w14:textId="77777777" w:rsidR="00985256" w:rsidRDefault="00985256">
      <w:pPr>
        <w:rPr>
          <w:rFonts w:hint="eastAsia"/>
          <w:lang w:eastAsia="zh-CN"/>
        </w:rPr>
      </w:pPr>
    </w:p>
    <w:p w14:paraId="254C64F2" w14:textId="77777777" w:rsidR="00985256" w:rsidRDefault="00000000">
      <w:pPr>
        <w:jc w:val="center"/>
        <w:rPr>
          <w:rFonts w:ascii="楷体" w:eastAsia="楷体" w:hAnsi="楷体" w:cs="楷体" w:hint="eastAsia"/>
          <w:color w:val="000000"/>
          <w:sz w:val="32"/>
          <w:szCs w:val="32"/>
          <w:lang w:eastAsia="zh-CN"/>
        </w:rPr>
      </w:pPr>
      <w:r>
        <w:rPr>
          <w:rFonts w:ascii="楷体" w:eastAsia="楷体" w:hAnsi="楷体" w:cs="楷体" w:hint="eastAsia"/>
          <w:sz w:val="32"/>
          <w:szCs w:val="32"/>
          <w:lang w:eastAsia="zh-CN"/>
        </w:rPr>
        <w:t>（投标文件格式）</w:t>
      </w:r>
    </w:p>
    <w:p w14:paraId="7EC95367" w14:textId="77777777" w:rsidR="00985256" w:rsidRDefault="00000000">
      <w:pPr>
        <w:rPr>
          <w:rFonts w:ascii="黑体" w:eastAsia="黑体" w:hAnsi="黑体" w:cs="黑体" w:hint="eastAsia"/>
          <w:sz w:val="32"/>
          <w:szCs w:val="32"/>
          <w:lang w:eastAsia="zh-CN"/>
        </w:rPr>
      </w:pPr>
      <w:r>
        <w:rPr>
          <w:rFonts w:ascii="黑体" w:eastAsia="黑体" w:hAnsi="黑体" w:cs="黑体" w:hint="eastAsia"/>
          <w:sz w:val="32"/>
          <w:szCs w:val="32"/>
          <w:lang w:eastAsia="zh-CN"/>
        </w:rPr>
        <w:br w:type="page"/>
      </w:r>
    </w:p>
    <w:p w14:paraId="0C919F2A" w14:textId="77777777" w:rsidR="00985256" w:rsidRDefault="00000000">
      <w:pPr>
        <w:spacing w:line="560" w:lineRule="exact"/>
        <w:jc w:val="center"/>
        <w:rPr>
          <w:rFonts w:cs="宋体" w:hint="eastAsia"/>
          <w:b/>
          <w:bCs/>
          <w:sz w:val="44"/>
          <w:szCs w:val="44"/>
          <w:lang w:eastAsia="zh-CN"/>
        </w:rPr>
      </w:pPr>
      <w:r>
        <w:rPr>
          <w:rFonts w:cs="宋体" w:hint="eastAsia"/>
          <w:b/>
          <w:bCs/>
          <w:sz w:val="44"/>
          <w:szCs w:val="44"/>
          <w:lang w:eastAsia="zh-CN"/>
        </w:rPr>
        <w:t>技术部分编制说明</w:t>
      </w:r>
    </w:p>
    <w:p w14:paraId="4993D4C4" w14:textId="77777777" w:rsidR="00985256" w:rsidRDefault="00985256">
      <w:pPr>
        <w:spacing w:line="560" w:lineRule="exact"/>
        <w:jc w:val="center"/>
        <w:rPr>
          <w:rFonts w:cs="宋体" w:hint="eastAsia"/>
          <w:b/>
          <w:bCs/>
          <w:sz w:val="44"/>
          <w:szCs w:val="44"/>
          <w:lang w:eastAsia="zh-CN"/>
        </w:rPr>
      </w:pPr>
    </w:p>
    <w:p w14:paraId="47563A1F"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仿宋" w:eastAsia="仿宋" w:hAnsi="仿宋" w:cs="仿宋" w:hint="eastAsia"/>
          <w:sz w:val="32"/>
          <w:szCs w:val="32"/>
          <w:lang w:eastAsia="zh-CN"/>
        </w:rPr>
        <w:t>投标人应按照以下内容清单编制技术部分文件，一式3份，A4纸打印装订成册，编制目录及页码。技术部分由投标人自行编制，无固定格式表格，但须涵盖以下全部内容：</w:t>
      </w:r>
    </w:p>
    <w:p w14:paraId="520085B6"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一、项目理解与分析</w:t>
      </w:r>
    </w:p>
    <w:p w14:paraId="791677C6"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仿宋" w:eastAsia="仿宋" w:hAnsi="仿宋" w:cs="仿宋" w:hint="eastAsia"/>
          <w:sz w:val="32"/>
          <w:szCs w:val="32"/>
          <w:lang w:eastAsia="zh-CN"/>
        </w:rPr>
        <w:t>对项目背景、轻工视讯产业园及厦门科学城未来产业园（先进制造园）的园区定位、轻联驿站功能需求的理解与分析。</w:t>
      </w:r>
    </w:p>
    <w:p w14:paraId="6DFDCCE8"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二、设计理念与创意</w:t>
      </w:r>
    </w:p>
    <w:p w14:paraId="3CAAC25D"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整体设计理念、核心创意、风格定位的阐述，体现轻联驿站品牌形象及轻工集团企业文化元素。</w:t>
      </w:r>
    </w:p>
    <w:p w14:paraId="7DEF3AC7"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三、园区综合服务中心（轻联驿站）设计方案</w:t>
      </w:r>
    </w:p>
    <w:p w14:paraId="5DAEF20E"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1.平面功能布局方案</w:t>
      </w:r>
    </w:p>
    <w:p w14:paraId="1B88F667"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2.空间设计风格说明</w:t>
      </w:r>
    </w:p>
    <w:p w14:paraId="706195CC"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3.主要空间效果图或意向图（不少于7张）</w:t>
      </w:r>
    </w:p>
    <w:p w14:paraId="6ABC9EC7"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4.材料选型建议</w:t>
      </w:r>
    </w:p>
    <w:p w14:paraId="6124393E"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仿宋" w:eastAsia="仿宋" w:hAnsi="仿宋" w:cs="仿宋" w:hint="eastAsia"/>
          <w:sz w:val="32"/>
          <w:szCs w:val="32"/>
          <w:lang w:eastAsia="zh-CN"/>
        </w:rPr>
        <w:t>5.灯光设计思路</w:t>
      </w:r>
    </w:p>
    <w:p w14:paraId="45B4F084"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四、园区导视系统设计方案</w:t>
      </w:r>
    </w:p>
    <w:p w14:paraId="497BCE7F"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1.导视系统总体规划</w:t>
      </w:r>
    </w:p>
    <w:p w14:paraId="2DADB01C"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2.各级标识造型设计意向图（不少于12张）</w:t>
      </w:r>
    </w:p>
    <w:p w14:paraId="7B49F111"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3.色彩及字体规范</w:t>
      </w:r>
    </w:p>
    <w:p w14:paraId="5EB223A4"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4.布点规划示意</w:t>
      </w:r>
    </w:p>
    <w:p w14:paraId="730E3E31"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lastRenderedPageBreak/>
        <w:t>五、设计团队配置</w:t>
      </w:r>
    </w:p>
    <w:p w14:paraId="0474C20F"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1.项目组织架构</w:t>
      </w:r>
    </w:p>
    <w:p w14:paraId="0E456E6D"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2.项目负责人及主要设计人员简历（含从业年限、专业特长、代表作品）</w:t>
      </w:r>
    </w:p>
    <w:p w14:paraId="18AA0F30"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3.人员分工</w:t>
      </w:r>
    </w:p>
    <w:p w14:paraId="4F1551C5"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4.团队人员在投标公司缴交医社保6个月以上的证明材料</w:t>
      </w:r>
    </w:p>
    <w:p w14:paraId="7FEEC848"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六、设计进度计划</w:t>
      </w:r>
    </w:p>
    <w:p w14:paraId="06866A92"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仿宋" w:eastAsia="仿宋" w:hAnsi="仿宋" w:cs="仿宋" w:hint="eastAsia"/>
          <w:sz w:val="32"/>
          <w:szCs w:val="32"/>
          <w:lang w:eastAsia="zh-CN"/>
        </w:rPr>
        <w:t>各阶段时间节点安排及保障措施。</w:t>
      </w:r>
    </w:p>
    <w:p w14:paraId="6DB3129E"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黑体" w:eastAsia="黑体" w:hAnsi="黑体" w:cs="黑体" w:hint="eastAsia"/>
          <w:sz w:val="32"/>
          <w:szCs w:val="32"/>
          <w:lang w:eastAsia="zh-CN"/>
        </w:rPr>
        <w:t>七、质量保障及服务承诺</w:t>
      </w:r>
    </w:p>
    <w:p w14:paraId="09DE1E5B"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1.设计质量保障措施</w:t>
      </w:r>
    </w:p>
    <w:p w14:paraId="293F2C5A"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2.施工配合服务方案</w:t>
      </w:r>
    </w:p>
    <w:p w14:paraId="7795415F"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3.后续服务承诺</w:t>
      </w:r>
    </w:p>
    <w:p w14:paraId="33F9E10F" w14:textId="77777777" w:rsidR="00985256" w:rsidRDefault="00985256">
      <w:pPr>
        <w:spacing w:line="560" w:lineRule="exact"/>
        <w:ind w:firstLineChars="200" w:firstLine="640"/>
        <w:rPr>
          <w:rFonts w:ascii="黑体" w:eastAsia="黑体" w:hAnsi="黑体" w:cs="黑体" w:hint="eastAsia"/>
          <w:sz w:val="32"/>
          <w:szCs w:val="32"/>
          <w:lang w:eastAsia="zh-CN"/>
        </w:rPr>
      </w:pPr>
    </w:p>
    <w:p w14:paraId="143BC68E" w14:textId="77777777" w:rsidR="00985256" w:rsidRDefault="00000000">
      <w:pPr>
        <w:spacing w:line="560" w:lineRule="exact"/>
        <w:ind w:firstLineChars="200" w:firstLine="640"/>
        <w:rPr>
          <w:rFonts w:ascii="黑体" w:eastAsia="黑体" w:hAnsi="黑体" w:cs="黑体" w:hint="eastAsia"/>
          <w:sz w:val="32"/>
          <w:szCs w:val="32"/>
          <w:lang w:eastAsia="zh-CN"/>
        </w:rPr>
      </w:pPr>
      <w:r>
        <w:rPr>
          <w:rFonts w:ascii="楷体" w:eastAsia="楷体" w:hAnsi="楷体" w:cs="楷体" w:hint="eastAsia"/>
          <w:sz w:val="32"/>
          <w:szCs w:val="32"/>
          <w:lang w:eastAsia="zh-CN"/>
        </w:rPr>
        <w:t>注：技术部分缺项视为未实质性响应招标文件，对应评分项不得分。</w:t>
      </w:r>
      <w:r>
        <w:rPr>
          <w:rFonts w:ascii="黑体" w:eastAsia="黑体" w:hAnsi="黑体" w:cs="黑体" w:hint="eastAsia"/>
          <w:sz w:val="32"/>
          <w:szCs w:val="32"/>
          <w:lang w:eastAsia="zh-CN"/>
        </w:rPr>
        <w:br w:type="page"/>
      </w:r>
    </w:p>
    <w:p w14:paraId="543D01B6" w14:textId="77777777" w:rsidR="00985256" w:rsidRDefault="00985256">
      <w:pPr>
        <w:jc w:val="center"/>
        <w:rPr>
          <w:rFonts w:ascii="黑体" w:eastAsia="黑体" w:hAnsi="黑体" w:hint="eastAsia"/>
          <w:b/>
          <w:sz w:val="44"/>
          <w:lang w:eastAsia="zh-CN"/>
        </w:rPr>
      </w:pPr>
    </w:p>
    <w:p w14:paraId="437791F0" w14:textId="77777777" w:rsidR="00985256" w:rsidRDefault="00985256">
      <w:pPr>
        <w:jc w:val="center"/>
        <w:rPr>
          <w:rFonts w:ascii="黑体" w:eastAsia="黑体" w:hAnsi="黑体" w:hint="eastAsia"/>
          <w:b/>
          <w:sz w:val="44"/>
          <w:lang w:eastAsia="zh-CN"/>
        </w:rPr>
      </w:pPr>
    </w:p>
    <w:p w14:paraId="5D267077" w14:textId="77777777" w:rsidR="00985256" w:rsidRDefault="00985256">
      <w:pPr>
        <w:jc w:val="center"/>
        <w:rPr>
          <w:rFonts w:ascii="黑体" w:eastAsia="黑体" w:hAnsi="黑体" w:hint="eastAsia"/>
          <w:b/>
          <w:sz w:val="44"/>
          <w:lang w:eastAsia="zh-CN"/>
        </w:rPr>
      </w:pPr>
    </w:p>
    <w:p w14:paraId="26B55BA0" w14:textId="77777777" w:rsidR="00985256" w:rsidRDefault="00985256">
      <w:pPr>
        <w:jc w:val="center"/>
        <w:rPr>
          <w:rFonts w:ascii="黑体" w:eastAsia="黑体" w:hAnsi="黑体" w:hint="eastAsia"/>
          <w:b/>
          <w:sz w:val="44"/>
          <w:lang w:eastAsia="zh-CN"/>
        </w:rPr>
      </w:pPr>
    </w:p>
    <w:p w14:paraId="1688CD2A" w14:textId="77777777" w:rsidR="00985256" w:rsidRDefault="00000000">
      <w:pPr>
        <w:jc w:val="center"/>
        <w:rPr>
          <w:rFonts w:cs="宋体" w:hint="eastAsia"/>
          <w:b/>
          <w:sz w:val="44"/>
          <w:szCs w:val="44"/>
          <w:lang w:eastAsia="zh-CN"/>
        </w:rPr>
      </w:pPr>
      <w:r>
        <w:rPr>
          <w:rFonts w:cs="宋体" w:hint="eastAsia"/>
          <w:b/>
          <w:sz w:val="44"/>
          <w:szCs w:val="44"/>
          <w:lang w:eastAsia="zh-CN"/>
        </w:rPr>
        <w:t>商务部分</w:t>
      </w:r>
    </w:p>
    <w:p w14:paraId="1933750A" w14:textId="77777777" w:rsidR="00985256" w:rsidRDefault="00985256">
      <w:pPr>
        <w:rPr>
          <w:rFonts w:hint="eastAsia"/>
          <w:lang w:eastAsia="zh-CN"/>
        </w:rPr>
      </w:pPr>
    </w:p>
    <w:p w14:paraId="661DBD9F" w14:textId="77777777" w:rsidR="00985256" w:rsidRDefault="00985256">
      <w:pPr>
        <w:rPr>
          <w:rFonts w:hint="eastAsia"/>
          <w:lang w:eastAsia="zh-CN"/>
        </w:rPr>
      </w:pPr>
    </w:p>
    <w:p w14:paraId="1E00776C" w14:textId="77777777" w:rsidR="00985256" w:rsidRDefault="00000000">
      <w:pPr>
        <w:jc w:val="center"/>
        <w:rPr>
          <w:rFonts w:ascii="楷体" w:eastAsia="楷体" w:hAnsi="楷体" w:cs="楷体" w:hint="eastAsia"/>
          <w:sz w:val="32"/>
          <w:szCs w:val="32"/>
          <w:lang w:eastAsia="zh-CN"/>
        </w:rPr>
      </w:pPr>
      <w:r>
        <w:rPr>
          <w:rFonts w:ascii="楷体" w:eastAsia="楷体" w:hAnsi="楷体" w:cs="楷体" w:hint="eastAsia"/>
          <w:sz w:val="32"/>
          <w:szCs w:val="32"/>
          <w:lang w:eastAsia="zh-CN"/>
        </w:rPr>
        <w:t>（投标文件格式）</w:t>
      </w:r>
    </w:p>
    <w:p w14:paraId="12F22AFA" w14:textId="77777777" w:rsidR="00985256" w:rsidRDefault="00985256">
      <w:pPr>
        <w:rPr>
          <w:rFonts w:ascii="黑体" w:eastAsia="黑体" w:hAnsi="黑体" w:cs="黑体" w:hint="eastAsia"/>
          <w:sz w:val="32"/>
          <w:szCs w:val="32"/>
          <w:lang w:eastAsia="zh-CN"/>
        </w:rPr>
      </w:pPr>
    </w:p>
    <w:p w14:paraId="6D56756B" w14:textId="73094695" w:rsidR="00985256" w:rsidRDefault="00000000" w:rsidP="007772E1">
      <w:pPr>
        <w:rPr>
          <w:rFonts w:ascii="黑体" w:eastAsia="黑体" w:hAnsi="黑体" w:cs="黑体" w:hint="eastAsia"/>
          <w:sz w:val="32"/>
          <w:szCs w:val="32"/>
          <w:lang w:eastAsia="zh-CN"/>
        </w:rPr>
      </w:pPr>
      <w:r>
        <w:rPr>
          <w:rFonts w:ascii="黑体" w:eastAsia="黑体" w:hAnsi="黑体" w:cs="黑体" w:hint="eastAsia"/>
          <w:sz w:val="32"/>
          <w:szCs w:val="32"/>
          <w:lang w:eastAsia="zh-CN"/>
        </w:rPr>
        <w:br w:type="page"/>
      </w:r>
      <w:r>
        <w:rPr>
          <w:rFonts w:ascii="黑体" w:eastAsia="黑体" w:hAnsi="黑体" w:cs="黑体" w:hint="eastAsia"/>
          <w:sz w:val="32"/>
          <w:szCs w:val="32"/>
          <w:lang w:eastAsia="zh-CN"/>
        </w:rPr>
        <w:lastRenderedPageBreak/>
        <w:t>附件1：</w:t>
      </w:r>
    </w:p>
    <w:p w14:paraId="28E37432" w14:textId="77777777" w:rsidR="00985256" w:rsidRDefault="00000000">
      <w:pPr>
        <w:spacing w:line="560" w:lineRule="exact"/>
        <w:jc w:val="center"/>
        <w:rPr>
          <w:rFonts w:hint="eastAsia"/>
          <w:b/>
          <w:bCs/>
          <w:sz w:val="44"/>
          <w:szCs w:val="44"/>
          <w:lang w:eastAsia="zh-CN"/>
        </w:rPr>
      </w:pPr>
      <w:r>
        <w:rPr>
          <w:rFonts w:hint="eastAsia"/>
          <w:b/>
          <w:bCs/>
          <w:sz w:val="44"/>
          <w:szCs w:val="44"/>
          <w:lang w:eastAsia="zh-CN"/>
        </w:rPr>
        <w:t>授 权 委 托 书</w:t>
      </w:r>
    </w:p>
    <w:p w14:paraId="38ED726A" w14:textId="77777777" w:rsidR="00985256" w:rsidRDefault="00985256">
      <w:pPr>
        <w:spacing w:line="560" w:lineRule="exact"/>
        <w:jc w:val="center"/>
        <w:rPr>
          <w:rFonts w:hint="eastAsia"/>
          <w:b/>
          <w:bCs/>
          <w:sz w:val="44"/>
          <w:szCs w:val="44"/>
          <w:lang w:eastAsia="zh-CN"/>
        </w:rPr>
      </w:pPr>
    </w:p>
    <w:p w14:paraId="084B1498" w14:textId="77777777" w:rsidR="00985256" w:rsidRDefault="00000000">
      <w:pPr>
        <w:spacing w:line="560" w:lineRule="exact"/>
        <w:rPr>
          <w:rFonts w:hint="eastAsia"/>
          <w:sz w:val="32"/>
          <w:szCs w:val="32"/>
          <w:lang w:eastAsia="zh-CN"/>
        </w:rPr>
      </w:pPr>
      <w:r>
        <w:rPr>
          <w:rFonts w:hint="eastAsia"/>
          <w:sz w:val="32"/>
          <w:szCs w:val="32"/>
          <w:lang w:eastAsia="zh-CN"/>
        </w:rPr>
        <w:t>本授权委托书声明：我（姓名）系</w:t>
      </w:r>
    </w:p>
    <w:p w14:paraId="4361B4A7"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授权单位）的法定代表人，现授权委托（单位名称）的（姓名）为我公司代理人，以本公司的名义参加厦门轻工集团园区运营有限公司轻工视讯产业园、厦门科学城未来产业园（先进制造园）园区综合服务中心及园区导视设计招标活动。代理人在投标、合同签订及处理与之有关的一切事务中所签署的一切文件，我均予以承认。</w:t>
      </w:r>
    </w:p>
    <w:p w14:paraId="165C55AB"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代理人无转委托权。特此委托！</w:t>
      </w:r>
    </w:p>
    <w:p w14:paraId="6F4F4348" w14:textId="77777777" w:rsidR="00985256" w:rsidRDefault="00985256">
      <w:pPr>
        <w:spacing w:line="560" w:lineRule="exact"/>
        <w:ind w:firstLineChars="200" w:firstLine="640"/>
        <w:rPr>
          <w:rFonts w:hint="eastAsia"/>
          <w:sz w:val="32"/>
          <w:szCs w:val="32"/>
          <w:lang w:eastAsia="zh-CN"/>
        </w:rPr>
      </w:pPr>
    </w:p>
    <w:p w14:paraId="4ED509E8"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代理人：      性别：        职务：</w:t>
      </w:r>
    </w:p>
    <w:p w14:paraId="5DE9E0B9"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身份证号：</w:t>
      </w:r>
    </w:p>
    <w:p w14:paraId="705EF212"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（同时附上授权代理人身份证复印件）</w:t>
      </w:r>
    </w:p>
    <w:p w14:paraId="057986B7" w14:textId="77777777" w:rsidR="00985256" w:rsidRDefault="00985256">
      <w:pPr>
        <w:spacing w:line="560" w:lineRule="exact"/>
        <w:rPr>
          <w:rFonts w:hint="eastAsia"/>
          <w:sz w:val="32"/>
          <w:szCs w:val="32"/>
          <w:lang w:eastAsia="zh-CN"/>
        </w:rPr>
      </w:pPr>
    </w:p>
    <w:p w14:paraId="2231DCCB"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报价人：（盖公章）</w:t>
      </w:r>
    </w:p>
    <w:p w14:paraId="6DF02811" w14:textId="77777777" w:rsidR="00985256" w:rsidRDefault="00985256">
      <w:pPr>
        <w:spacing w:line="560" w:lineRule="exact"/>
        <w:ind w:firstLineChars="200" w:firstLine="640"/>
        <w:rPr>
          <w:rFonts w:hint="eastAsia"/>
          <w:sz w:val="32"/>
          <w:szCs w:val="32"/>
          <w:lang w:eastAsia="zh-CN"/>
        </w:rPr>
      </w:pPr>
    </w:p>
    <w:p w14:paraId="313E0997"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法定代表人：（签字或盖章）</w:t>
      </w:r>
    </w:p>
    <w:p w14:paraId="3402B19C" w14:textId="77777777" w:rsidR="00985256" w:rsidRDefault="00985256">
      <w:pPr>
        <w:spacing w:line="560" w:lineRule="exact"/>
        <w:ind w:firstLineChars="200" w:firstLine="640"/>
        <w:rPr>
          <w:rFonts w:hint="eastAsia"/>
          <w:sz w:val="32"/>
          <w:szCs w:val="32"/>
          <w:lang w:eastAsia="zh-CN"/>
        </w:rPr>
      </w:pPr>
    </w:p>
    <w:p w14:paraId="666479A6" w14:textId="77777777" w:rsidR="00985256" w:rsidRDefault="00000000">
      <w:pPr>
        <w:spacing w:line="560" w:lineRule="exact"/>
        <w:ind w:firstLineChars="200" w:firstLine="640"/>
        <w:jc w:val="right"/>
        <w:rPr>
          <w:rFonts w:hint="eastAsia"/>
          <w:sz w:val="32"/>
          <w:szCs w:val="32"/>
          <w:lang w:eastAsia="zh-CN"/>
        </w:rPr>
      </w:pPr>
      <w:r>
        <w:rPr>
          <w:rFonts w:hint="eastAsia"/>
          <w:sz w:val="32"/>
          <w:szCs w:val="32"/>
          <w:lang w:eastAsia="zh-CN"/>
        </w:rPr>
        <w:t>日期： 年 月 日</w:t>
      </w:r>
    </w:p>
    <w:p w14:paraId="379BB630" w14:textId="77777777" w:rsidR="00985256" w:rsidRDefault="00000000">
      <w:pPr>
        <w:spacing w:line="560" w:lineRule="exact"/>
        <w:ind w:firstLineChars="200" w:firstLine="560"/>
        <w:rPr>
          <w:rFonts w:hint="eastAsia"/>
          <w:sz w:val="28"/>
          <w:szCs w:val="28"/>
          <w:lang w:eastAsia="zh-CN"/>
        </w:rPr>
      </w:pPr>
      <w:r>
        <w:rPr>
          <w:rFonts w:hint="eastAsia"/>
          <w:sz w:val="28"/>
          <w:szCs w:val="28"/>
          <w:lang w:eastAsia="zh-CN"/>
        </w:rPr>
        <w:t>注：如法定代表人亲自参与招标，可不出具授权委托书。但须附法定代表人身份证复印件以证明其身份。</w:t>
      </w:r>
    </w:p>
    <w:p w14:paraId="6BA923F4" w14:textId="77777777" w:rsidR="00985256" w:rsidRDefault="00000000">
      <w:pPr>
        <w:spacing w:line="560" w:lineRule="exact"/>
        <w:jc w:val="both"/>
        <w:rPr>
          <w:rFonts w:ascii="黑体" w:eastAsia="黑体" w:hAnsi="黑体" w:hint="eastAsia"/>
          <w:b/>
          <w:sz w:val="32"/>
          <w:szCs w:val="32"/>
          <w:lang w:eastAsia="zh-CN"/>
        </w:rPr>
      </w:pPr>
      <w:r>
        <w:rPr>
          <w:rFonts w:ascii="黑体" w:eastAsia="黑体" w:hAnsi="黑体" w:hint="eastAsia"/>
          <w:b/>
          <w:sz w:val="32"/>
          <w:szCs w:val="32"/>
          <w:lang w:eastAsia="zh-CN"/>
        </w:rPr>
        <w:lastRenderedPageBreak/>
        <w:t>附件2：</w:t>
      </w:r>
    </w:p>
    <w:p w14:paraId="52D543A5" w14:textId="77777777" w:rsidR="00985256" w:rsidRDefault="00985256">
      <w:pPr>
        <w:spacing w:line="560" w:lineRule="exact"/>
        <w:jc w:val="both"/>
        <w:rPr>
          <w:rFonts w:ascii="黑体" w:eastAsia="黑体" w:hAnsi="黑体" w:hint="eastAsia"/>
          <w:b/>
          <w:sz w:val="32"/>
          <w:szCs w:val="32"/>
          <w:lang w:eastAsia="zh-CN"/>
        </w:rPr>
      </w:pPr>
    </w:p>
    <w:p w14:paraId="5A910275" w14:textId="77777777" w:rsidR="00985256" w:rsidRDefault="00000000">
      <w:pPr>
        <w:spacing w:line="560" w:lineRule="exact"/>
        <w:jc w:val="center"/>
        <w:rPr>
          <w:rFonts w:cs="宋体" w:hint="eastAsia"/>
          <w:sz w:val="44"/>
          <w:szCs w:val="44"/>
          <w:lang w:eastAsia="zh-CN"/>
        </w:rPr>
      </w:pPr>
      <w:r>
        <w:rPr>
          <w:rFonts w:cs="宋体" w:hint="eastAsia"/>
          <w:b/>
          <w:sz w:val="44"/>
          <w:szCs w:val="44"/>
          <w:lang w:eastAsia="zh-CN"/>
        </w:rPr>
        <w:t>企业资质证书复印件</w:t>
      </w:r>
    </w:p>
    <w:p w14:paraId="08182377" w14:textId="77777777" w:rsidR="00985256" w:rsidRDefault="00985256">
      <w:pPr>
        <w:spacing w:line="560" w:lineRule="exact"/>
        <w:jc w:val="both"/>
        <w:rPr>
          <w:rFonts w:ascii="楷体" w:eastAsia="楷体" w:hAnsi="楷体" w:cs="楷体" w:hint="eastAsia"/>
          <w:sz w:val="32"/>
          <w:szCs w:val="32"/>
          <w:lang w:eastAsia="zh-CN"/>
        </w:rPr>
      </w:pPr>
    </w:p>
    <w:p w14:paraId="2115415B" w14:textId="77777777" w:rsidR="00985256" w:rsidRDefault="00000000">
      <w:pPr>
        <w:spacing w:line="560" w:lineRule="exact"/>
        <w:jc w:val="center"/>
        <w:rPr>
          <w:rFonts w:ascii="楷体" w:eastAsia="楷体" w:hAnsi="楷体" w:cs="楷体" w:hint="eastAsia"/>
          <w:sz w:val="32"/>
          <w:szCs w:val="32"/>
          <w:lang w:eastAsia="zh-CN"/>
        </w:rPr>
      </w:pPr>
      <w:r>
        <w:rPr>
          <w:rFonts w:ascii="楷体" w:eastAsia="楷体" w:hAnsi="楷体" w:cs="楷体" w:hint="eastAsia"/>
          <w:sz w:val="32"/>
          <w:szCs w:val="32"/>
          <w:lang w:eastAsia="zh-CN"/>
        </w:rPr>
        <w:t>（此处粘贴企业相关资质证书复印件，须加盖单位公章）</w:t>
      </w:r>
    </w:p>
    <w:p w14:paraId="47791195" w14:textId="77777777" w:rsidR="00985256" w:rsidRDefault="00985256">
      <w:pPr>
        <w:spacing w:line="560" w:lineRule="exact"/>
        <w:rPr>
          <w:rFonts w:hint="eastAsia"/>
          <w:lang w:eastAsia="zh-CN"/>
        </w:rPr>
      </w:pPr>
    </w:p>
    <w:p w14:paraId="0AA44C96" w14:textId="77777777" w:rsidR="00985256" w:rsidRDefault="00985256">
      <w:pPr>
        <w:spacing w:line="560" w:lineRule="exact"/>
        <w:rPr>
          <w:rFonts w:hint="eastAsia"/>
          <w:lang w:eastAsia="zh-CN"/>
        </w:rPr>
      </w:pPr>
    </w:p>
    <w:p w14:paraId="5C1AC698" w14:textId="77777777" w:rsidR="00985256" w:rsidRDefault="00985256">
      <w:pPr>
        <w:spacing w:line="560" w:lineRule="exact"/>
        <w:rPr>
          <w:rFonts w:hint="eastAsia"/>
          <w:lang w:eastAsia="zh-CN"/>
        </w:rPr>
      </w:pPr>
    </w:p>
    <w:p w14:paraId="0A41A697" w14:textId="77777777" w:rsidR="00985256" w:rsidRDefault="00985256">
      <w:pPr>
        <w:spacing w:line="560" w:lineRule="exact"/>
        <w:rPr>
          <w:rFonts w:hint="eastAsia"/>
          <w:lang w:eastAsia="zh-CN"/>
        </w:rPr>
      </w:pPr>
    </w:p>
    <w:p w14:paraId="13A09B84" w14:textId="77777777" w:rsidR="00985256" w:rsidRDefault="00985256">
      <w:pPr>
        <w:spacing w:line="560" w:lineRule="exact"/>
        <w:rPr>
          <w:rFonts w:hint="eastAsia"/>
          <w:lang w:eastAsia="zh-CN"/>
        </w:rPr>
      </w:pPr>
    </w:p>
    <w:p w14:paraId="137AD453" w14:textId="77777777" w:rsidR="00985256" w:rsidRDefault="00985256">
      <w:pPr>
        <w:spacing w:line="560" w:lineRule="exact"/>
        <w:rPr>
          <w:rFonts w:hint="eastAsia"/>
          <w:lang w:eastAsia="zh-CN"/>
        </w:rPr>
      </w:pPr>
    </w:p>
    <w:p w14:paraId="6A301E8F" w14:textId="77777777" w:rsidR="00985256" w:rsidRDefault="00985256">
      <w:pPr>
        <w:spacing w:line="560" w:lineRule="exact"/>
        <w:rPr>
          <w:rFonts w:hint="eastAsia"/>
          <w:lang w:eastAsia="zh-CN"/>
        </w:rPr>
      </w:pPr>
    </w:p>
    <w:p w14:paraId="53114CCF" w14:textId="77777777" w:rsidR="00985256" w:rsidRDefault="00985256">
      <w:pPr>
        <w:spacing w:line="560" w:lineRule="exact"/>
        <w:rPr>
          <w:rFonts w:hint="eastAsia"/>
          <w:lang w:eastAsia="zh-CN"/>
        </w:rPr>
      </w:pPr>
    </w:p>
    <w:p w14:paraId="59BC7A83" w14:textId="77777777" w:rsidR="00985256" w:rsidRDefault="00985256">
      <w:pPr>
        <w:spacing w:line="560" w:lineRule="exact"/>
        <w:rPr>
          <w:rFonts w:hint="eastAsia"/>
          <w:lang w:eastAsia="zh-CN"/>
        </w:rPr>
      </w:pPr>
    </w:p>
    <w:p w14:paraId="2EB4E136" w14:textId="77777777" w:rsidR="00985256" w:rsidRDefault="00985256">
      <w:pPr>
        <w:spacing w:line="560" w:lineRule="exact"/>
        <w:rPr>
          <w:rFonts w:hint="eastAsia"/>
          <w:lang w:eastAsia="zh-CN"/>
        </w:rPr>
      </w:pPr>
    </w:p>
    <w:p w14:paraId="6C30A47D" w14:textId="77777777" w:rsidR="00985256" w:rsidRDefault="00985256">
      <w:pPr>
        <w:spacing w:line="560" w:lineRule="exact"/>
        <w:rPr>
          <w:rFonts w:hint="eastAsia"/>
          <w:lang w:eastAsia="zh-CN"/>
        </w:rPr>
      </w:pPr>
    </w:p>
    <w:p w14:paraId="21234161" w14:textId="77777777" w:rsidR="00985256" w:rsidRDefault="00985256">
      <w:pPr>
        <w:spacing w:line="560" w:lineRule="exact"/>
        <w:rPr>
          <w:rFonts w:hint="eastAsia"/>
          <w:lang w:eastAsia="zh-CN"/>
        </w:rPr>
      </w:pPr>
    </w:p>
    <w:p w14:paraId="608FE45A" w14:textId="77777777" w:rsidR="00985256" w:rsidRDefault="00985256">
      <w:pPr>
        <w:spacing w:line="560" w:lineRule="exact"/>
        <w:rPr>
          <w:rFonts w:hint="eastAsia"/>
          <w:lang w:eastAsia="zh-CN"/>
        </w:rPr>
      </w:pPr>
    </w:p>
    <w:p w14:paraId="0B3840CB" w14:textId="77777777" w:rsidR="00985256" w:rsidRDefault="00985256">
      <w:pPr>
        <w:spacing w:line="560" w:lineRule="exact"/>
        <w:rPr>
          <w:rFonts w:hint="eastAsia"/>
          <w:lang w:eastAsia="zh-CN"/>
        </w:rPr>
      </w:pPr>
    </w:p>
    <w:p w14:paraId="081A5509" w14:textId="77777777" w:rsidR="00985256" w:rsidRDefault="00985256">
      <w:pPr>
        <w:spacing w:line="560" w:lineRule="exact"/>
        <w:rPr>
          <w:rFonts w:hint="eastAsia"/>
          <w:lang w:eastAsia="zh-CN"/>
        </w:rPr>
      </w:pPr>
    </w:p>
    <w:p w14:paraId="3DF5247F" w14:textId="0776C8FD" w:rsidR="00985256" w:rsidRDefault="00000000" w:rsidP="007772E1">
      <w:pPr>
        <w:rPr>
          <w:rFonts w:ascii="黑体" w:eastAsia="黑体" w:hAnsi="黑体" w:hint="eastAsia"/>
          <w:bCs/>
          <w:sz w:val="32"/>
          <w:szCs w:val="32"/>
          <w:lang w:eastAsia="zh-CN"/>
        </w:rPr>
      </w:pPr>
      <w:r>
        <w:rPr>
          <w:rFonts w:ascii="黑体" w:eastAsia="黑体" w:hAnsi="黑体"/>
          <w:bCs/>
          <w:sz w:val="32"/>
          <w:szCs w:val="32"/>
          <w:lang w:eastAsia="zh-CN"/>
        </w:rPr>
        <w:br w:type="page"/>
      </w:r>
      <w:r>
        <w:rPr>
          <w:rFonts w:ascii="黑体" w:eastAsia="黑体" w:hAnsi="黑体" w:hint="eastAsia"/>
          <w:bCs/>
          <w:sz w:val="32"/>
          <w:szCs w:val="32"/>
          <w:lang w:eastAsia="zh-CN"/>
        </w:rPr>
        <w:lastRenderedPageBreak/>
        <w:t>附件3：</w:t>
      </w:r>
    </w:p>
    <w:p w14:paraId="00860437" w14:textId="77777777" w:rsidR="00985256" w:rsidRDefault="00985256">
      <w:pPr>
        <w:spacing w:line="560" w:lineRule="exact"/>
        <w:jc w:val="both"/>
        <w:rPr>
          <w:rFonts w:ascii="黑体" w:eastAsia="黑体" w:hAnsi="黑体" w:hint="eastAsia"/>
          <w:bCs/>
          <w:sz w:val="32"/>
          <w:szCs w:val="32"/>
          <w:lang w:eastAsia="zh-CN"/>
        </w:rPr>
      </w:pPr>
    </w:p>
    <w:p w14:paraId="305C70EC" w14:textId="77777777" w:rsidR="00985256" w:rsidRDefault="00000000">
      <w:pPr>
        <w:spacing w:line="560" w:lineRule="exact"/>
        <w:jc w:val="center"/>
        <w:rPr>
          <w:rFonts w:cs="宋体" w:hint="eastAsia"/>
          <w:b/>
          <w:sz w:val="44"/>
          <w:szCs w:val="44"/>
          <w:lang w:eastAsia="zh-CN"/>
        </w:rPr>
      </w:pPr>
      <w:r>
        <w:rPr>
          <w:rFonts w:cs="宋体" w:hint="eastAsia"/>
          <w:b/>
          <w:sz w:val="44"/>
          <w:szCs w:val="44"/>
          <w:lang w:eastAsia="zh-CN"/>
        </w:rPr>
        <w:t>近3年同类设计业绩一览表及证明材料</w:t>
      </w:r>
    </w:p>
    <w:p w14:paraId="6564D763" w14:textId="77777777" w:rsidR="00985256" w:rsidRDefault="00985256">
      <w:pPr>
        <w:spacing w:line="560" w:lineRule="exact"/>
        <w:jc w:val="center"/>
        <w:rPr>
          <w:rFonts w:cs="宋体" w:hint="eastAsia"/>
          <w:b/>
          <w:sz w:val="44"/>
          <w:szCs w:val="44"/>
          <w:lang w:eastAsia="zh-CN"/>
        </w:rPr>
      </w:pPr>
    </w:p>
    <w:tbl>
      <w:tblPr>
        <w:tblW w:w="109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3"/>
        <w:gridCol w:w="1697"/>
        <w:gridCol w:w="1506"/>
        <w:gridCol w:w="1772"/>
        <w:gridCol w:w="1708"/>
        <w:gridCol w:w="3381"/>
      </w:tblGrid>
      <w:tr w:rsidR="00A66EE7" w14:paraId="093FC50E" w14:textId="77777777">
        <w:trPr>
          <w:jc w:val="center"/>
        </w:trPr>
        <w:tc>
          <w:tcPr>
            <w:tcW w:w="873" w:type="dxa"/>
            <w:vAlign w:val="center"/>
          </w:tcPr>
          <w:p w14:paraId="68A7EB82"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b/>
                <w:sz w:val="32"/>
                <w:szCs w:val="32"/>
              </w:rPr>
              <w:t>序号</w:t>
            </w:r>
          </w:p>
        </w:tc>
        <w:tc>
          <w:tcPr>
            <w:tcW w:w="1697" w:type="dxa"/>
            <w:vAlign w:val="center"/>
          </w:tcPr>
          <w:p w14:paraId="0D02CA06"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b/>
                <w:sz w:val="32"/>
                <w:szCs w:val="32"/>
              </w:rPr>
              <w:t>项目名称</w:t>
            </w:r>
          </w:p>
        </w:tc>
        <w:tc>
          <w:tcPr>
            <w:tcW w:w="1506" w:type="dxa"/>
            <w:vAlign w:val="center"/>
          </w:tcPr>
          <w:p w14:paraId="3F0CFBF5"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b/>
                <w:sz w:val="32"/>
                <w:szCs w:val="32"/>
              </w:rPr>
              <w:t>委托单位</w:t>
            </w:r>
          </w:p>
        </w:tc>
        <w:tc>
          <w:tcPr>
            <w:tcW w:w="1772" w:type="dxa"/>
            <w:vAlign w:val="center"/>
          </w:tcPr>
          <w:p w14:paraId="702AAD2F"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b/>
                <w:sz w:val="32"/>
                <w:szCs w:val="32"/>
              </w:rPr>
              <w:t>项目内容</w:t>
            </w:r>
          </w:p>
        </w:tc>
        <w:tc>
          <w:tcPr>
            <w:tcW w:w="1708" w:type="dxa"/>
            <w:vAlign w:val="center"/>
          </w:tcPr>
          <w:p w14:paraId="3042D358" w14:textId="77777777" w:rsidR="00985256" w:rsidRDefault="00000000">
            <w:pPr>
              <w:spacing w:line="400" w:lineRule="exact"/>
              <w:jc w:val="center"/>
              <w:rPr>
                <w:rFonts w:ascii="黑体" w:eastAsia="黑体" w:hAnsi="黑体" w:cs="黑体" w:hint="eastAsia"/>
                <w:b/>
                <w:sz w:val="32"/>
                <w:szCs w:val="32"/>
              </w:rPr>
            </w:pPr>
            <w:r>
              <w:rPr>
                <w:rFonts w:ascii="黑体" w:eastAsia="黑体" w:hAnsi="黑体" w:cs="黑体" w:hint="eastAsia"/>
                <w:b/>
                <w:sz w:val="32"/>
                <w:szCs w:val="32"/>
              </w:rPr>
              <w:t>合同金额</w:t>
            </w:r>
          </w:p>
          <w:p w14:paraId="0EB2A6C5"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b/>
                <w:sz w:val="32"/>
                <w:szCs w:val="32"/>
              </w:rPr>
              <w:t>（万元）</w:t>
            </w:r>
          </w:p>
        </w:tc>
        <w:tc>
          <w:tcPr>
            <w:tcW w:w="3381" w:type="dxa"/>
            <w:vAlign w:val="center"/>
          </w:tcPr>
          <w:p w14:paraId="76B49833"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b/>
                <w:sz w:val="32"/>
                <w:szCs w:val="32"/>
              </w:rPr>
              <w:t>完成时间/项目负责人</w:t>
            </w:r>
          </w:p>
        </w:tc>
      </w:tr>
      <w:tr w:rsidR="00A66EE7" w14:paraId="745AB307" w14:textId="77777777">
        <w:trPr>
          <w:trHeight w:hRule="exact" w:val="1134"/>
          <w:jc w:val="center"/>
        </w:trPr>
        <w:tc>
          <w:tcPr>
            <w:tcW w:w="873" w:type="dxa"/>
            <w:vAlign w:val="center"/>
          </w:tcPr>
          <w:p w14:paraId="6E776C8B"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1</w:t>
            </w:r>
          </w:p>
        </w:tc>
        <w:tc>
          <w:tcPr>
            <w:tcW w:w="1697" w:type="dxa"/>
            <w:vAlign w:val="center"/>
          </w:tcPr>
          <w:p w14:paraId="768C151E" w14:textId="77777777" w:rsidR="00985256" w:rsidRDefault="00985256">
            <w:pPr>
              <w:spacing w:line="400" w:lineRule="exact"/>
              <w:jc w:val="center"/>
              <w:rPr>
                <w:rFonts w:ascii="仿宋" w:eastAsia="仿宋" w:hAnsi="仿宋" w:cs="仿宋" w:hint="eastAsia"/>
                <w:sz w:val="32"/>
                <w:szCs w:val="32"/>
              </w:rPr>
            </w:pPr>
          </w:p>
        </w:tc>
        <w:tc>
          <w:tcPr>
            <w:tcW w:w="1506" w:type="dxa"/>
            <w:vAlign w:val="center"/>
          </w:tcPr>
          <w:p w14:paraId="77130D37" w14:textId="77777777" w:rsidR="00985256" w:rsidRDefault="00985256">
            <w:pPr>
              <w:spacing w:line="400" w:lineRule="exact"/>
              <w:jc w:val="center"/>
              <w:rPr>
                <w:rFonts w:ascii="仿宋" w:eastAsia="仿宋" w:hAnsi="仿宋" w:cs="仿宋" w:hint="eastAsia"/>
                <w:sz w:val="32"/>
                <w:szCs w:val="32"/>
              </w:rPr>
            </w:pPr>
          </w:p>
        </w:tc>
        <w:tc>
          <w:tcPr>
            <w:tcW w:w="1772" w:type="dxa"/>
            <w:vAlign w:val="center"/>
          </w:tcPr>
          <w:p w14:paraId="30EEF7C9" w14:textId="77777777" w:rsidR="00985256" w:rsidRDefault="00985256">
            <w:pPr>
              <w:spacing w:line="400" w:lineRule="exact"/>
              <w:jc w:val="center"/>
              <w:rPr>
                <w:rFonts w:ascii="仿宋" w:eastAsia="仿宋" w:hAnsi="仿宋" w:cs="仿宋" w:hint="eastAsia"/>
                <w:sz w:val="32"/>
                <w:szCs w:val="32"/>
              </w:rPr>
            </w:pPr>
          </w:p>
        </w:tc>
        <w:tc>
          <w:tcPr>
            <w:tcW w:w="1708" w:type="dxa"/>
            <w:vAlign w:val="center"/>
          </w:tcPr>
          <w:p w14:paraId="5AA496C9" w14:textId="77777777" w:rsidR="00985256" w:rsidRDefault="00985256">
            <w:pPr>
              <w:spacing w:line="400" w:lineRule="exact"/>
              <w:jc w:val="center"/>
              <w:rPr>
                <w:rFonts w:ascii="仿宋" w:eastAsia="仿宋" w:hAnsi="仿宋" w:cs="仿宋" w:hint="eastAsia"/>
                <w:sz w:val="32"/>
                <w:szCs w:val="32"/>
              </w:rPr>
            </w:pPr>
          </w:p>
        </w:tc>
        <w:tc>
          <w:tcPr>
            <w:tcW w:w="3381" w:type="dxa"/>
            <w:vAlign w:val="center"/>
          </w:tcPr>
          <w:p w14:paraId="773982C5" w14:textId="77777777" w:rsidR="00985256" w:rsidRDefault="00985256">
            <w:pPr>
              <w:spacing w:line="400" w:lineRule="exact"/>
              <w:jc w:val="center"/>
              <w:rPr>
                <w:rFonts w:ascii="仿宋" w:eastAsia="仿宋" w:hAnsi="仿宋" w:cs="仿宋" w:hint="eastAsia"/>
                <w:sz w:val="32"/>
                <w:szCs w:val="32"/>
              </w:rPr>
            </w:pPr>
          </w:p>
        </w:tc>
      </w:tr>
      <w:tr w:rsidR="00A66EE7" w14:paraId="4127A171" w14:textId="77777777">
        <w:trPr>
          <w:trHeight w:hRule="exact" w:val="1134"/>
          <w:jc w:val="center"/>
        </w:trPr>
        <w:tc>
          <w:tcPr>
            <w:tcW w:w="873" w:type="dxa"/>
            <w:vAlign w:val="center"/>
          </w:tcPr>
          <w:p w14:paraId="5693104C"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2</w:t>
            </w:r>
          </w:p>
        </w:tc>
        <w:tc>
          <w:tcPr>
            <w:tcW w:w="1697" w:type="dxa"/>
            <w:vAlign w:val="center"/>
          </w:tcPr>
          <w:p w14:paraId="62E51E15" w14:textId="77777777" w:rsidR="00985256" w:rsidRDefault="00985256">
            <w:pPr>
              <w:spacing w:line="400" w:lineRule="exact"/>
              <w:jc w:val="center"/>
              <w:rPr>
                <w:rFonts w:ascii="仿宋" w:eastAsia="仿宋" w:hAnsi="仿宋" w:cs="仿宋" w:hint="eastAsia"/>
                <w:sz w:val="32"/>
                <w:szCs w:val="32"/>
              </w:rPr>
            </w:pPr>
          </w:p>
        </w:tc>
        <w:tc>
          <w:tcPr>
            <w:tcW w:w="1506" w:type="dxa"/>
            <w:vAlign w:val="center"/>
          </w:tcPr>
          <w:p w14:paraId="0ABFE9BE" w14:textId="77777777" w:rsidR="00985256" w:rsidRDefault="00985256">
            <w:pPr>
              <w:spacing w:line="400" w:lineRule="exact"/>
              <w:jc w:val="center"/>
              <w:rPr>
                <w:rFonts w:ascii="仿宋" w:eastAsia="仿宋" w:hAnsi="仿宋" w:cs="仿宋" w:hint="eastAsia"/>
                <w:sz w:val="32"/>
                <w:szCs w:val="32"/>
              </w:rPr>
            </w:pPr>
          </w:p>
        </w:tc>
        <w:tc>
          <w:tcPr>
            <w:tcW w:w="1772" w:type="dxa"/>
            <w:vAlign w:val="center"/>
          </w:tcPr>
          <w:p w14:paraId="7F76D6E4" w14:textId="77777777" w:rsidR="00985256" w:rsidRDefault="00985256">
            <w:pPr>
              <w:spacing w:line="400" w:lineRule="exact"/>
              <w:jc w:val="center"/>
              <w:rPr>
                <w:rFonts w:ascii="仿宋" w:eastAsia="仿宋" w:hAnsi="仿宋" w:cs="仿宋" w:hint="eastAsia"/>
                <w:sz w:val="32"/>
                <w:szCs w:val="32"/>
              </w:rPr>
            </w:pPr>
          </w:p>
        </w:tc>
        <w:tc>
          <w:tcPr>
            <w:tcW w:w="1708" w:type="dxa"/>
            <w:vAlign w:val="center"/>
          </w:tcPr>
          <w:p w14:paraId="0D1EE3DD" w14:textId="77777777" w:rsidR="00985256" w:rsidRDefault="00985256">
            <w:pPr>
              <w:spacing w:line="400" w:lineRule="exact"/>
              <w:jc w:val="center"/>
              <w:rPr>
                <w:rFonts w:ascii="仿宋" w:eastAsia="仿宋" w:hAnsi="仿宋" w:cs="仿宋" w:hint="eastAsia"/>
                <w:sz w:val="32"/>
                <w:szCs w:val="32"/>
              </w:rPr>
            </w:pPr>
          </w:p>
        </w:tc>
        <w:tc>
          <w:tcPr>
            <w:tcW w:w="3381" w:type="dxa"/>
            <w:vAlign w:val="center"/>
          </w:tcPr>
          <w:p w14:paraId="751852A6" w14:textId="77777777" w:rsidR="00985256" w:rsidRDefault="00985256">
            <w:pPr>
              <w:spacing w:line="400" w:lineRule="exact"/>
              <w:jc w:val="center"/>
              <w:rPr>
                <w:rFonts w:ascii="仿宋" w:eastAsia="仿宋" w:hAnsi="仿宋" w:cs="仿宋" w:hint="eastAsia"/>
                <w:sz w:val="32"/>
                <w:szCs w:val="32"/>
              </w:rPr>
            </w:pPr>
          </w:p>
        </w:tc>
      </w:tr>
      <w:tr w:rsidR="00A66EE7" w14:paraId="7E92EC8D" w14:textId="77777777">
        <w:trPr>
          <w:trHeight w:hRule="exact" w:val="1134"/>
          <w:jc w:val="center"/>
        </w:trPr>
        <w:tc>
          <w:tcPr>
            <w:tcW w:w="873" w:type="dxa"/>
            <w:vAlign w:val="center"/>
          </w:tcPr>
          <w:p w14:paraId="28693EB3"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3</w:t>
            </w:r>
          </w:p>
        </w:tc>
        <w:tc>
          <w:tcPr>
            <w:tcW w:w="1697" w:type="dxa"/>
            <w:vAlign w:val="center"/>
          </w:tcPr>
          <w:p w14:paraId="689719EA" w14:textId="77777777" w:rsidR="00985256" w:rsidRDefault="00985256">
            <w:pPr>
              <w:spacing w:line="400" w:lineRule="exact"/>
              <w:jc w:val="center"/>
              <w:rPr>
                <w:rFonts w:ascii="仿宋" w:eastAsia="仿宋" w:hAnsi="仿宋" w:cs="仿宋" w:hint="eastAsia"/>
                <w:sz w:val="32"/>
                <w:szCs w:val="32"/>
              </w:rPr>
            </w:pPr>
          </w:p>
        </w:tc>
        <w:tc>
          <w:tcPr>
            <w:tcW w:w="1506" w:type="dxa"/>
            <w:vAlign w:val="center"/>
          </w:tcPr>
          <w:p w14:paraId="07CA0B64" w14:textId="77777777" w:rsidR="00985256" w:rsidRDefault="00985256">
            <w:pPr>
              <w:spacing w:line="400" w:lineRule="exact"/>
              <w:jc w:val="center"/>
              <w:rPr>
                <w:rFonts w:ascii="仿宋" w:eastAsia="仿宋" w:hAnsi="仿宋" w:cs="仿宋" w:hint="eastAsia"/>
                <w:sz w:val="32"/>
                <w:szCs w:val="32"/>
              </w:rPr>
            </w:pPr>
          </w:p>
        </w:tc>
        <w:tc>
          <w:tcPr>
            <w:tcW w:w="1772" w:type="dxa"/>
            <w:vAlign w:val="center"/>
          </w:tcPr>
          <w:p w14:paraId="6D23A596" w14:textId="77777777" w:rsidR="00985256" w:rsidRDefault="00985256">
            <w:pPr>
              <w:spacing w:line="400" w:lineRule="exact"/>
              <w:jc w:val="center"/>
              <w:rPr>
                <w:rFonts w:ascii="仿宋" w:eastAsia="仿宋" w:hAnsi="仿宋" w:cs="仿宋" w:hint="eastAsia"/>
                <w:sz w:val="32"/>
                <w:szCs w:val="32"/>
              </w:rPr>
            </w:pPr>
          </w:p>
        </w:tc>
        <w:tc>
          <w:tcPr>
            <w:tcW w:w="1708" w:type="dxa"/>
            <w:vAlign w:val="center"/>
          </w:tcPr>
          <w:p w14:paraId="0B94566B" w14:textId="77777777" w:rsidR="00985256" w:rsidRDefault="00985256">
            <w:pPr>
              <w:spacing w:line="400" w:lineRule="exact"/>
              <w:jc w:val="center"/>
              <w:rPr>
                <w:rFonts w:ascii="仿宋" w:eastAsia="仿宋" w:hAnsi="仿宋" w:cs="仿宋" w:hint="eastAsia"/>
                <w:sz w:val="32"/>
                <w:szCs w:val="32"/>
              </w:rPr>
            </w:pPr>
          </w:p>
        </w:tc>
        <w:tc>
          <w:tcPr>
            <w:tcW w:w="3381" w:type="dxa"/>
            <w:vAlign w:val="center"/>
          </w:tcPr>
          <w:p w14:paraId="54C40223" w14:textId="77777777" w:rsidR="00985256" w:rsidRDefault="00985256">
            <w:pPr>
              <w:spacing w:line="400" w:lineRule="exact"/>
              <w:jc w:val="center"/>
              <w:rPr>
                <w:rFonts w:ascii="仿宋" w:eastAsia="仿宋" w:hAnsi="仿宋" w:cs="仿宋" w:hint="eastAsia"/>
                <w:sz w:val="32"/>
                <w:szCs w:val="32"/>
              </w:rPr>
            </w:pPr>
          </w:p>
        </w:tc>
      </w:tr>
      <w:tr w:rsidR="00A66EE7" w14:paraId="169AEC48" w14:textId="77777777">
        <w:trPr>
          <w:trHeight w:hRule="exact" w:val="1134"/>
          <w:jc w:val="center"/>
        </w:trPr>
        <w:tc>
          <w:tcPr>
            <w:tcW w:w="873" w:type="dxa"/>
            <w:vAlign w:val="center"/>
          </w:tcPr>
          <w:p w14:paraId="6589D661"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4</w:t>
            </w:r>
          </w:p>
        </w:tc>
        <w:tc>
          <w:tcPr>
            <w:tcW w:w="1697" w:type="dxa"/>
            <w:vAlign w:val="center"/>
          </w:tcPr>
          <w:p w14:paraId="73F23C80" w14:textId="77777777" w:rsidR="00985256" w:rsidRDefault="00985256">
            <w:pPr>
              <w:spacing w:line="400" w:lineRule="exact"/>
              <w:jc w:val="center"/>
              <w:rPr>
                <w:rFonts w:ascii="仿宋" w:eastAsia="仿宋" w:hAnsi="仿宋" w:cs="仿宋" w:hint="eastAsia"/>
                <w:sz w:val="32"/>
                <w:szCs w:val="32"/>
              </w:rPr>
            </w:pPr>
          </w:p>
        </w:tc>
        <w:tc>
          <w:tcPr>
            <w:tcW w:w="1506" w:type="dxa"/>
            <w:vAlign w:val="center"/>
          </w:tcPr>
          <w:p w14:paraId="2F07DE9B" w14:textId="77777777" w:rsidR="00985256" w:rsidRDefault="00985256">
            <w:pPr>
              <w:spacing w:line="400" w:lineRule="exact"/>
              <w:jc w:val="center"/>
              <w:rPr>
                <w:rFonts w:ascii="仿宋" w:eastAsia="仿宋" w:hAnsi="仿宋" w:cs="仿宋" w:hint="eastAsia"/>
                <w:sz w:val="32"/>
                <w:szCs w:val="32"/>
              </w:rPr>
            </w:pPr>
          </w:p>
        </w:tc>
        <w:tc>
          <w:tcPr>
            <w:tcW w:w="1772" w:type="dxa"/>
            <w:vAlign w:val="center"/>
          </w:tcPr>
          <w:p w14:paraId="5BF3AD8F" w14:textId="77777777" w:rsidR="00985256" w:rsidRDefault="00985256">
            <w:pPr>
              <w:spacing w:line="400" w:lineRule="exact"/>
              <w:jc w:val="center"/>
              <w:rPr>
                <w:rFonts w:ascii="仿宋" w:eastAsia="仿宋" w:hAnsi="仿宋" w:cs="仿宋" w:hint="eastAsia"/>
                <w:sz w:val="32"/>
                <w:szCs w:val="32"/>
              </w:rPr>
            </w:pPr>
          </w:p>
        </w:tc>
        <w:tc>
          <w:tcPr>
            <w:tcW w:w="1708" w:type="dxa"/>
            <w:vAlign w:val="center"/>
          </w:tcPr>
          <w:p w14:paraId="2E562B34" w14:textId="77777777" w:rsidR="00985256" w:rsidRDefault="00985256">
            <w:pPr>
              <w:spacing w:line="400" w:lineRule="exact"/>
              <w:jc w:val="center"/>
              <w:rPr>
                <w:rFonts w:ascii="仿宋" w:eastAsia="仿宋" w:hAnsi="仿宋" w:cs="仿宋" w:hint="eastAsia"/>
                <w:sz w:val="32"/>
                <w:szCs w:val="32"/>
              </w:rPr>
            </w:pPr>
          </w:p>
        </w:tc>
        <w:tc>
          <w:tcPr>
            <w:tcW w:w="3381" w:type="dxa"/>
            <w:vAlign w:val="center"/>
          </w:tcPr>
          <w:p w14:paraId="3AC44514" w14:textId="77777777" w:rsidR="00985256" w:rsidRDefault="00985256">
            <w:pPr>
              <w:spacing w:line="400" w:lineRule="exact"/>
              <w:jc w:val="center"/>
              <w:rPr>
                <w:rFonts w:ascii="仿宋" w:eastAsia="仿宋" w:hAnsi="仿宋" w:cs="仿宋" w:hint="eastAsia"/>
                <w:sz w:val="32"/>
                <w:szCs w:val="32"/>
              </w:rPr>
            </w:pPr>
          </w:p>
        </w:tc>
      </w:tr>
      <w:tr w:rsidR="00A66EE7" w14:paraId="642A6464" w14:textId="77777777">
        <w:trPr>
          <w:trHeight w:hRule="exact" w:val="1134"/>
          <w:jc w:val="center"/>
        </w:trPr>
        <w:tc>
          <w:tcPr>
            <w:tcW w:w="873" w:type="dxa"/>
            <w:vAlign w:val="center"/>
          </w:tcPr>
          <w:p w14:paraId="50673BBB"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5</w:t>
            </w:r>
          </w:p>
        </w:tc>
        <w:tc>
          <w:tcPr>
            <w:tcW w:w="1697" w:type="dxa"/>
            <w:vAlign w:val="center"/>
          </w:tcPr>
          <w:p w14:paraId="236B49E8" w14:textId="77777777" w:rsidR="00985256" w:rsidRDefault="00985256">
            <w:pPr>
              <w:spacing w:line="400" w:lineRule="exact"/>
              <w:jc w:val="center"/>
              <w:rPr>
                <w:rFonts w:ascii="仿宋" w:eastAsia="仿宋" w:hAnsi="仿宋" w:cs="仿宋" w:hint="eastAsia"/>
                <w:sz w:val="32"/>
                <w:szCs w:val="32"/>
              </w:rPr>
            </w:pPr>
          </w:p>
        </w:tc>
        <w:tc>
          <w:tcPr>
            <w:tcW w:w="1506" w:type="dxa"/>
            <w:vAlign w:val="center"/>
          </w:tcPr>
          <w:p w14:paraId="65FEFC01" w14:textId="77777777" w:rsidR="00985256" w:rsidRDefault="00985256">
            <w:pPr>
              <w:spacing w:line="400" w:lineRule="exact"/>
              <w:jc w:val="center"/>
              <w:rPr>
                <w:rFonts w:ascii="仿宋" w:eastAsia="仿宋" w:hAnsi="仿宋" w:cs="仿宋" w:hint="eastAsia"/>
                <w:sz w:val="32"/>
                <w:szCs w:val="32"/>
              </w:rPr>
            </w:pPr>
          </w:p>
        </w:tc>
        <w:tc>
          <w:tcPr>
            <w:tcW w:w="1772" w:type="dxa"/>
            <w:vAlign w:val="center"/>
          </w:tcPr>
          <w:p w14:paraId="0216B172" w14:textId="77777777" w:rsidR="00985256" w:rsidRDefault="00985256">
            <w:pPr>
              <w:spacing w:line="400" w:lineRule="exact"/>
              <w:jc w:val="center"/>
              <w:rPr>
                <w:rFonts w:ascii="仿宋" w:eastAsia="仿宋" w:hAnsi="仿宋" w:cs="仿宋" w:hint="eastAsia"/>
                <w:sz w:val="32"/>
                <w:szCs w:val="32"/>
              </w:rPr>
            </w:pPr>
          </w:p>
        </w:tc>
        <w:tc>
          <w:tcPr>
            <w:tcW w:w="1708" w:type="dxa"/>
            <w:vAlign w:val="center"/>
          </w:tcPr>
          <w:p w14:paraId="3BA2184A" w14:textId="77777777" w:rsidR="00985256" w:rsidRDefault="00985256">
            <w:pPr>
              <w:spacing w:line="400" w:lineRule="exact"/>
              <w:jc w:val="center"/>
              <w:rPr>
                <w:rFonts w:ascii="仿宋" w:eastAsia="仿宋" w:hAnsi="仿宋" w:cs="仿宋" w:hint="eastAsia"/>
                <w:sz w:val="32"/>
                <w:szCs w:val="32"/>
              </w:rPr>
            </w:pPr>
          </w:p>
        </w:tc>
        <w:tc>
          <w:tcPr>
            <w:tcW w:w="3381" w:type="dxa"/>
            <w:vAlign w:val="center"/>
          </w:tcPr>
          <w:p w14:paraId="548A995D" w14:textId="77777777" w:rsidR="00985256" w:rsidRDefault="00985256">
            <w:pPr>
              <w:spacing w:line="400" w:lineRule="exact"/>
              <w:jc w:val="center"/>
              <w:rPr>
                <w:rFonts w:ascii="仿宋" w:eastAsia="仿宋" w:hAnsi="仿宋" w:cs="仿宋" w:hint="eastAsia"/>
                <w:sz w:val="32"/>
                <w:szCs w:val="32"/>
              </w:rPr>
            </w:pPr>
          </w:p>
        </w:tc>
      </w:tr>
    </w:tbl>
    <w:p w14:paraId="495A47D7" w14:textId="77777777" w:rsidR="00985256" w:rsidRDefault="00985256">
      <w:pPr>
        <w:spacing w:line="560" w:lineRule="exact"/>
        <w:rPr>
          <w:rFonts w:ascii="仿宋" w:eastAsia="仿宋" w:hAnsi="仿宋" w:cs="仿宋" w:hint="eastAsia"/>
          <w:sz w:val="32"/>
          <w:szCs w:val="32"/>
        </w:rPr>
      </w:pPr>
    </w:p>
    <w:p w14:paraId="2782D215" w14:textId="77777777" w:rsidR="00985256" w:rsidRDefault="00000000">
      <w:pPr>
        <w:spacing w:line="560" w:lineRule="exact"/>
        <w:rPr>
          <w:rFonts w:ascii="仿宋" w:eastAsia="仿宋" w:hAnsi="仿宋" w:cs="仿宋" w:hint="eastAsia"/>
          <w:sz w:val="32"/>
          <w:szCs w:val="32"/>
        </w:rPr>
      </w:pPr>
      <w:r>
        <w:rPr>
          <w:rFonts w:ascii="仿宋" w:eastAsia="仿宋" w:hAnsi="仿宋" w:cs="仿宋" w:hint="eastAsia"/>
          <w:sz w:val="32"/>
          <w:szCs w:val="32"/>
        </w:rPr>
        <w:t>注：</w:t>
      </w:r>
    </w:p>
    <w:p w14:paraId="60C23456" w14:textId="77777777" w:rsidR="00985256" w:rsidRDefault="00000000">
      <w:pPr>
        <w:spacing w:line="560" w:lineRule="exact"/>
        <w:rPr>
          <w:rFonts w:ascii="仿宋" w:eastAsia="仿宋" w:hAnsi="仿宋" w:cs="仿宋" w:hint="eastAsia"/>
          <w:sz w:val="32"/>
          <w:szCs w:val="32"/>
          <w:lang w:eastAsia="zh-CN"/>
        </w:rPr>
      </w:pPr>
      <w:r>
        <w:rPr>
          <w:rFonts w:ascii="仿宋" w:eastAsia="仿宋" w:hAnsi="仿宋" w:cs="仿宋" w:hint="eastAsia"/>
          <w:sz w:val="32"/>
          <w:szCs w:val="32"/>
          <w:lang w:eastAsia="zh-CN"/>
        </w:rPr>
        <w:t>1.每项业绩须同时附合同关键页复印件（含项目名称、服务内容、合同金额、双方签章页）和成果证明材料（甲方确认函、成果交付证明或竣工验收证明等）。</w:t>
      </w:r>
    </w:p>
    <w:p w14:paraId="155EB6BD" w14:textId="77777777" w:rsidR="00985256" w:rsidRDefault="00000000">
      <w:pPr>
        <w:spacing w:line="560" w:lineRule="exact"/>
        <w:rPr>
          <w:rFonts w:ascii="仿宋" w:eastAsia="仿宋" w:hAnsi="仿宋" w:cs="仿宋" w:hint="eastAsia"/>
          <w:sz w:val="32"/>
          <w:szCs w:val="32"/>
          <w:lang w:eastAsia="zh-CN"/>
        </w:rPr>
      </w:pPr>
      <w:r>
        <w:rPr>
          <w:rFonts w:ascii="仿宋" w:eastAsia="仿宋" w:hAnsi="仿宋" w:cs="仿宋" w:hint="eastAsia"/>
          <w:sz w:val="32"/>
          <w:szCs w:val="32"/>
          <w:lang w:eastAsia="zh-CN"/>
        </w:rPr>
        <w:t>2.仅有合同无成果证明的业绩，在商务评分中按低分计算。</w:t>
      </w:r>
    </w:p>
    <w:p w14:paraId="0F3611C4" w14:textId="45E5B691" w:rsidR="00985256" w:rsidRDefault="00000000">
      <w:pPr>
        <w:spacing w:line="560" w:lineRule="exact"/>
        <w:rPr>
          <w:rFonts w:ascii="黑体" w:eastAsia="黑体" w:hAnsi="黑体" w:cs="黑体" w:hint="eastAsia"/>
          <w:sz w:val="32"/>
          <w:szCs w:val="32"/>
          <w:lang w:eastAsia="zh-CN"/>
        </w:rPr>
      </w:pPr>
      <w:r>
        <w:rPr>
          <w:rFonts w:ascii="仿宋" w:eastAsia="仿宋" w:hAnsi="仿宋" w:cs="仿宋" w:hint="eastAsia"/>
          <w:sz w:val="32"/>
          <w:szCs w:val="32"/>
          <w:lang w:eastAsia="zh-CN"/>
        </w:rPr>
        <w:t>3.所有复印件须加盖单位公章。</w:t>
      </w:r>
      <w:r>
        <w:rPr>
          <w:rFonts w:ascii="黑体" w:eastAsia="黑体" w:hAnsi="黑体" w:cs="黑体" w:hint="eastAsia"/>
          <w:sz w:val="32"/>
          <w:szCs w:val="32"/>
          <w:lang w:eastAsia="zh-CN"/>
        </w:rPr>
        <w:br w:type="page"/>
      </w:r>
      <w:r>
        <w:rPr>
          <w:rFonts w:ascii="黑体" w:eastAsia="黑体" w:hAnsi="黑体" w:cs="黑体" w:hint="eastAsia"/>
          <w:sz w:val="32"/>
          <w:szCs w:val="32"/>
          <w:lang w:eastAsia="zh-CN"/>
        </w:rPr>
        <w:lastRenderedPageBreak/>
        <w:t>附件4：</w:t>
      </w:r>
    </w:p>
    <w:p w14:paraId="285453C3" w14:textId="77777777" w:rsidR="00985256" w:rsidRDefault="00985256">
      <w:pPr>
        <w:spacing w:line="560" w:lineRule="exact"/>
        <w:rPr>
          <w:rFonts w:ascii="黑体" w:eastAsia="黑体" w:hAnsi="黑体" w:cs="黑体" w:hint="eastAsia"/>
          <w:sz w:val="32"/>
          <w:szCs w:val="32"/>
          <w:lang w:eastAsia="zh-CN"/>
        </w:rPr>
      </w:pPr>
    </w:p>
    <w:p w14:paraId="461E2539" w14:textId="77777777" w:rsidR="00985256" w:rsidRDefault="00000000">
      <w:pPr>
        <w:spacing w:line="560" w:lineRule="exact"/>
        <w:jc w:val="center"/>
        <w:rPr>
          <w:rFonts w:hint="eastAsia"/>
          <w:b/>
          <w:bCs/>
          <w:sz w:val="44"/>
          <w:szCs w:val="44"/>
          <w:lang w:eastAsia="zh-CN"/>
        </w:rPr>
      </w:pPr>
      <w:r>
        <w:rPr>
          <w:rFonts w:hint="eastAsia"/>
          <w:b/>
          <w:bCs/>
          <w:sz w:val="44"/>
          <w:szCs w:val="44"/>
          <w:lang w:eastAsia="zh-CN"/>
        </w:rPr>
        <w:t>设计服务质量、进度及保密承诺书</w:t>
      </w:r>
    </w:p>
    <w:p w14:paraId="0D86DD31" w14:textId="77777777" w:rsidR="00985256" w:rsidRDefault="00985256">
      <w:pPr>
        <w:spacing w:line="560" w:lineRule="exact"/>
        <w:rPr>
          <w:rFonts w:hint="eastAsia"/>
          <w:sz w:val="32"/>
          <w:szCs w:val="32"/>
          <w:lang w:eastAsia="zh-CN"/>
        </w:rPr>
      </w:pPr>
    </w:p>
    <w:p w14:paraId="09E06058" w14:textId="77777777" w:rsidR="00985256" w:rsidRDefault="00000000">
      <w:pPr>
        <w:spacing w:line="560" w:lineRule="exact"/>
        <w:rPr>
          <w:rFonts w:ascii="仿宋" w:eastAsia="仿宋" w:hAnsi="仿宋" w:cs="仿宋" w:hint="eastAsia"/>
          <w:sz w:val="32"/>
          <w:szCs w:val="32"/>
          <w:lang w:eastAsia="zh-CN"/>
        </w:rPr>
      </w:pPr>
      <w:r>
        <w:rPr>
          <w:rFonts w:ascii="仿宋" w:eastAsia="仿宋" w:hAnsi="仿宋" w:cs="仿宋" w:hint="eastAsia"/>
          <w:sz w:val="32"/>
          <w:szCs w:val="32"/>
          <w:lang w:eastAsia="zh-CN"/>
        </w:rPr>
        <w:t>厦门轻工集团园区运营有限公司：</w:t>
      </w:r>
    </w:p>
    <w:p w14:paraId="7FDCC4A4"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我司若中标轻工视讯产业园、厦门科学城未来产业园（先进制造园）园区综合服务中心及园区导视设计项目，郑重作出如下承诺：</w:t>
      </w:r>
    </w:p>
    <w:p w14:paraId="5370BC04"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1.严格按照国家、福建省、厦门市现行设计规范、标准及招标文件要求开展设计工作，确保设计成果质量合格，通过招标人组织的方案评审及施工图审查。</w:t>
      </w:r>
    </w:p>
    <w:p w14:paraId="26E9C9C9"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2.严格按照招标文件及合同约定的设计服务期及各阶段时间节点交付设计成果，因我方原因延误设计进度自愿承担合同约定违约金。</w:t>
      </w:r>
    </w:p>
    <w:p w14:paraId="71EEDFCF"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3.设计方案充分体现“轻联驿站”品牌形象及厦门轻工集团企业文化，功能布局合理，满足招标人使用需求；材料选择经济实用、环保耐用，符合国家消防及环保规范要求。</w:t>
      </w:r>
    </w:p>
    <w:p w14:paraId="740D0673"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4.园区导视系统设计与园区整体建筑风格及环境相协调，信息传达清晰准确，符合人体工程学及视觉识别规范；两个园区保持品牌视觉统一性。</w:t>
      </w:r>
    </w:p>
    <w:p w14:paraId="32BD6C87"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5.施工配合阶段安排专人负责现场技术服务，及时响应解决施工现场问题，提供设计交底、材料确认、设计变更等技术支持，确保项目顺利实施。</w:t>
      </w:r>
    </w:p>
    <w:p w14:paraId="27F94F89"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lastRenderedPageBreak/>
        <w:t>6.严格遵守保密义务，对招标人提供的项目资料、园区信息及设计成果负有保密责任，未经招标人书面同意不得向第三方泄露或用于本项目以外的用途。</w:t>
      </w:r>
    </w:p>
    <w:p w14:paraId="226D021A"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7.本项目绝不转包、违法分包；项目负责人及主要设计人员未经招标人同意不得更换。</w:t>
      </w:r>
    </w:p>
    <w:p w14:paraId="4AF67649"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8.若违反任意一条承诺，招标人有权单方终止合同、拒付设计费，我司承担全部经济损失与法律责任。</w:t>
      </w:r>
    </w:p>
    <w:p w14:paraId="6C24BC5D"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585B2090"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3AFD19FE"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承诺单位（盖章）：            法人代表（签字或盖章）：</w:t>
      </w:r>
    </w:p>
    <w:p w14:paraId="1ADAEB69"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5B85CF38"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项目负责人（签字）：          联系电话：</w:t>
      </w:r>
    </w:p>
    <w:p w14:paraId="376B7A66"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314379D7"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签订日期：   年    月    日</w:t>
      </w:r>
    </w:p>
    <w:p w14:paraId="04A5FE55" w14:textId="77777777" w:rsidR="00985256" w:rsidRDefault="00985256">
      <w:pPr>
        <w:spacing w:line="560" w:lineRule="exact"/>
        <w:ind w:firstLineChars="200" w:firstLine="640"/>
        <w:rPr>
          <w:rFonts w:hint="eastAsia"/>
          <w:sz w:val="32"/>
          <w:szCs w:val="32"/>
          <w:lang w:eastAsia="zh-CN"/>
        </w:rPr>
      </w:pPr>
    </w:p>
    <w:p w14:paraId="6F1AB275" w14:textId="77777777" w:rsidR="00985256" w:rsidRDefault="00985256">
      <w:pPr>
        <w:spacing w:line="560" w:lineRule="exact"/>
        <w:ind w:firstLineChars="200" w:firstLine="640"/>
        <w:rPr>
          <w:rFonts w:hint="eastAsia"/>
          <w:sz w:val="32"/>
          <w:szCs w:val="32"/>
          <w:lang w:eastAsia="zh-CN"/>
        </w:rPr>
      </w:pPr>
    </w:p>
    <w:p w14:paraId="39066729" w14:textId="1899BD02" w:rsidR="00985256" w:rsidRDefault="00000000" w:rsidP="007772E1">
      <w:pPr>
        <w:rPr>
          <w:rFonts w:ascii="黑体" w:eastAsia="黑体" w:hAnsi="黑体" w:cs="黑体" w:hint="eastAsia"/>
          <w:sz w:val="32"/>
          <w:szCs w:val="32"/>
          <w:lang w:eastAsia="zh-CN"/>
        </w:rPr>
      </w:pPr>
      <w:r>
        <w:rPr>
          <w:rFonts w:hint="eastAsia"/>
          <w:sz w:val="32"/>
          <w:szCs w:val="32"/>
          <w:lang w:eastAsia="zh-CN"/>
        </w:rPr>
        <w:br w:type="page"/>
      </w:r>
      <w:r>
        <w:rPr>
          <w:rFonts w:ascii="黑体" w:eastAsia="黑体" w:hAnsi="黑体" w:cs="黑体" w:hint="eastAsia"/>
          <w:sz w:val="32"/>
          <w:szCs w:val="32"/>
          <w:lang w:eastAsia="zh-CN"/>
        </w:rPr>
        <w:lastRenderedPageBreak/>
        <w:t>附件5：</w:t>
      </w:r>
    </w:p>
    <w:p w14:paraId="45B058A6" w14:textId="77777777" w:rsidR="00985256" w:rsidRDefault="00985256">
      <w:pPr>
        <w:spacing w:line="560" w:lineRule="exact"/>
        <w:rPr>
          <w:rFonts w:ascii="黑体" w:eastAsia="黑体" w:hAnsi="黑体" w:cs="黑体" w:hint="eastAsia"/>
          <w:sz w:val="32"/>
          <w:szCs w:val="32"/>
          <w:lang w:eastAsia="zh-CN"/>
        </w:rPr>
      </w:pPr>
    </w:p>
    <w:p w14:paraId="1945C075" w14:textId="77777777" w:rsidR="00985256" w:rsidRDefault="00000000">
      <w:pPr>
        <w:spacing w:line="560" w:lineRule="exact"/>
        <w:jc w:val="center"/>
        <w:rPr>
          <w:rFonts w:cs="宋体" w:hint="eastAsia"/>
          <w:b/>
          <w:bCs/>
          <w:sz w:val="44"/>
          <w:szCs w:val="44"/>
          <w:lang w:eastAsia="zh-CN"/>
        </w:rPr>
      </w:pPr>
      <w:r>
        <w:rPr>
          <w:rFonts w:cs="宋体" w:hint="eastAsia"/>
          <w:b/>
          <w:bCs/>
          <w:sz w:val="44"/>
          <w:szCs w:val="44"/>
          <w:lang w:eastAsia="zh-CN"/>
        </w:rPr>
        <w:t>关于具备履行合同所必需的设备和专业技术能力、资金等方面相应能力的证明材料</w:t>
      </w:r>
    </w:p>
    <w:p w14:paraId="23F50E6A" w14:textId="77777777" w:rsidR="00985256" w:rsidRDefault="00985256">
      <w:pPr>
        <w:spacing w:line="560" w:lineRule="exact"/>
        <w:rPr>
          <w:rFonts w:hint="eastAsia"/>
          <w:sz w:val="32"/>
          <w:szCs w:val="32"/>
          <w:lang w:eastAsia="zh-CN"/>
        </w:rPr>
      </w:pPr>
    </w:p>
    <w:p w14:paraId="0B36BE0B" w14:textId="77777777" w:rsidR="00985256" w:rsidRDefault="00000000">
      <w:pPr>
        <w:spacing w:line="560" w:lineRule="exact"/>
        <w:rPr>
          <w:rFonts w:ascii="仿宋" w:eastAsia="仿宋" w:hAnsi="仿宋" w:cs="仿宋" w:hint="eastAsia"/>
          <w:sz w:val="32"/>
          <w:szCs w:val="32"/>
          <w:lang w:eastAsia="zh-CN"/>
        </w:rPr>
      </w:pPr>
      <w:r>
        <w:rPr>
          <w:rFonts w:ascii="仿宋" w:eastAsia="仿宋" w:hAnsi="仿宋" w:cs="仿宋" w:hint="eastAsia"/>
          <w:sz w:val="32"/>
          <w:szCs w:val="32"/>
          <w:lang w:eastAsia="zh-CN"/>
        </w:rPr>
        <w:t>致：厦门轻工集团园区运营有限公司</w:t>
      </w:r>
    </w:p>
    <w:p w14:paraId="4E25750D"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我方具备承接轻工视讯产业园、厦门科学城未来产业园（先进制造园）园区综合服务中心及园区导视设计项目所需全部履约条件：自有专业设计团队（含空间设计师、导视设计师、效果图表现师、施工图设计师等），配备设计所需的软件及硬件设备，具备同类园区空间视觉设计及导视系统设计经验，拥有充足流动资金保障项目顺利实施，可完全按照招标文件、合同要求保质、按期完成全部设计工作。</w:t>
      </w:r>
    </w:p>
    <w:p w14:paraId="0E085163"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本声明全部内容真实有效，若存在虚假陈述、资质业绩造假，我司自愿作废标处理，承担一切法律及经济后果。</w:t>
      </w:r>
    </w:p>
    <w:p w14:paraId="7026F863"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2213DB5D"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特此声明。</w:t>
      </w:r>
    </w:p>
    <w:p w14:paraId="6ED339C0"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385B7914" w14:textId="77777777" w:rsidR="00985256" w:rsidRDefault="00985256">
      <w:pPr>
        <w:spacing w:line="560" w:lineRule="exact"/>
        <w:ind w:firstLineChars="200" w:firstLine="640"/>
        <w:rPr>
          <w:rFonts w:ascii="仿宋" w:eastAsia="仿宋" w:hAnsi="仿宋" w:cs="仿宋" w:hint="eastAsia"/>
          <w:sz w:val="32"/>
          <w:szCs w:val="32"/>
          <w:lang w:eastAsia="zh-CN"/>
        </w:rPr>
      </w:pPr>
    </w:p>
    <w:p w14:paraId="2840D7B2" w14:textId="77777777" w:rsidR="00985256" w:rsidRDefault="00000000">
      <w:pPr>
        <w:spacing w:line="560" w:lineRule="exact"/>
        <w:ind w:firstLineChars="1300" w:firstLine="4160"/>
        <w:rPr>
          <w:rFonts w:ascii="仿宋" w:eastAsia="仿宋" w:hAnsi="仿宋" w:cs="仿宋" w:hint="eastAsia"/>
          <w:sz w:val="32"/>
          <w:szCs w:val="32"/>
          <w:lang w:eastAsia="zh-CN"/>
        </w:rPr>
      </w:pPr>
      <w:r>
        <w:rPr>
          <w:rFonts w:ascii="仿宋" w:eastAsia="仿宋" w:hAnsi="仿宋" w:cs="仿宋" w:hint="eastAsia"/>
          <w:sz w:val="32"/>
          <w:szCs w:val="32"/>
          <w:lang w:eastAsia="zh-CN"/>
        </w:rPr>
        <w:t>投标单位： （全称并加盖公章）</w:t>
      </w:r>
    </w:p>
    <w:p w14:paraId="5A9FA2ED" w14:textId="77777777" w:rsidR="00985256" w:rsidRDefault="00000000">
      <w:pPr>
        <w:spacing w:line="560" w:lineRule="exact"/>
        <w:ind w:firstLineChars="1300" w:firstLine="4160"/>
        <w:rPr>
          <w:rFonts w:ascii="仿宋" w:eastAsia="仿宋" w:hAnsi="仿宋" w:cs="仿宋" w:hint="eastAsia"/>
          <w:sz w:val="32"/>
          <w:szCs w:val="32"/>
          <w:lang w:eastAsia="zh-CN"/>
        </w:rPr>
      </w:pPr>
      <w:r>
        <w:rPr>
          <w:rFonts w:ascii="仿宋" w:eastAsia="仿宋" w:hAnsi="仿宋" w:cs="仿宋" w:hint="eastAsia"/>
          <w:sz w:val="32"/>
          <w:szCs w:val="32"/>
          <w:lang w:eastAsia="zh-CN"/>
        </w:rPr>
        <w:t>法人代表（签字或盖章）：</w:t>
      </w:r>
    </w:p>
    <w:p w14:paraId="393A4114" w14:textId="77777777" w:rsidR="00985256" w:rsidRDefault="00000000">
      <w:pPr>
        <w:spacing w:line="560" w:lineRule="exact"/>
        <w:ind w:firstLineChars="1300" w:firstLine="4160"/>
        <w:rPr>
          <w:rFonts w:ascii="仿宋" w:eastAsia="仿宋" w:hAnsi="仿宋" w:cs="仿宋" w:hint="eastAsia"/>
          <w:sz w:val="32"/>
          <w:szCs w:val="32"/>
        </w:rPr>
      </w:pPr>
      <w:r>
        <w:rPr>
          <w:rFonts w:ascii="仿宋" w:eastAsia="仿宋" w:hAnsi="仿宋" w:cs="仿宋" w:hint="eastAsia"/>
          <w:sz w:val="32"/>
          <w:szCs w:val="32"/>
        </w:rPr>
        <w:t>日期：　　年　　月　　日</w:t>
      </w:r>
    </w:p>
    <w:p w14:paraId="0ADF7416" w14:textId="77777777" w:rsidR="00985256" w:rsidRDefault="00985256">
      <w:pPr>
        <w:spacing w:line="560" w:lineRule="exact"/>
        <w:ind w:firstLineChars="200" w:firstLine="640"/>
        <w:rPr>
          <w:rFonts w:hint="eastAsia"/>
          <w:sz w:val="32"/>
          <w:szCs w:val="32"/>
        </w:rPr>
      </w:pPr>
    </w:p>
    <w:p w14:paraId="39751EF9" w14:textId="77777777" w:rsidR="00985256" w:rsidRDefault="00000000">
      <w:pPr>
        <w:spacing w:line="560" w:lineRule="exact"/>
        <w:rPr>
          <w:rFonts w:ascii="黑体" w:eastAsia="黑体" w:hAnsi="黑体" w:cs="黑体" w:hint="eastAsia"/>
          <w:sz w:val="32"/>
          <w:szCs w:val="32"/>
          <w:lang w:eastAsia="zh-CN"/>
        </w:rPr>
      </w:pPr>
      <w:r>
        <w:rPr>
          <w:rFonts w:ascii="黑体" w:eastAsia="黑体" w:hAnsi="黑体" w:cs="黑体" w:hint="eastAsia"/>
          <w:sz w:val="32"/>
          <w:szCs w:val="32"/>
          <w:lang w:eastAsia="zh-CN"/>
        </w:rPr>
        <w:lastRenderedPageBreak/>
        <w:t>附件6：</w:t>
      </w:r>
    </w:p>
    <w:p w14:paraId="5D320C06" w14:textId="77777777" w:rsidR="00985256" w:rsidRDefault="00985256">
      <w:pPr>
        <w:spacing w:line="560" w:lineRule="exact"/>
        <w:rPr>
          <w:rFonts w:ascii="黑体" w:eastAsia="黑体" w:hAnsi="黑体" w:cs="黑体" w:hint="eastAsia"/>
          <w:sz w:val="32"/>
          <w:szCs w:val="32"/>
          <w:lang w:eastAsia="zh-CN"/>
        </w:rPr>
      </w:pPr>
    </w:p>
    <w:p w14:paraId="64042CA7" w14:textId="77777777" w:rsidR="00985256" w:rsidRDefault="00000000">
      <w:pPr>
        <w:spacing w:line="560" w:lineRule="exact"/>
        <w:jc w:val="center"/>
        <w:rPr>
          <w:rFonts w:cs="宋体" w:hint="eastAsia"/>
          <w:b/>
          <w:bCs/>
          <w:sz w:val="44"/>
          <w:szCs w:val="44"/>
          <w:lang w:eastAsia="zh-CN"/>
        </w:rPr>
      </w:pPr>
      <w:r>
        <w:rPr>
          <w:rFonts w:cs="宋体" w:hint="eastAsia"/>
          <w:b/>
          <w:bCs/>
          <w:sz w:val="44"/>
          <w:szCs w:val="44"/>
          <w:lang w:eastAsia="zh-CN"/>
        </w:rPr>
        <w:t>营业执照、无重大违法记录及无欠税行为证明</w:t>
      </w:r>
    </w:p>
    <w:p w14:paraId="0F31E0C8" w14:textId="77777777" w:rsidR="00985256" w:rsidRDefault="00985256">
      <w:pPr>
        <w:spacing w:line="560" w:lineRule="exact"/>
        <w:jc w:val="center"/>
        <w:rPr>
          <w:rFonts w:cs="宋体" w:hint="eastAsia"/>
          <w:b/>
          <w:bCs/>
          <w:sz w:val="44"/>
          <w:szCs w:val="44"/>
          <w:lang w:eastAsia="zh-CN"/>
        </w:rPr>
      </w:pPr>
    </w:p>
    <w:p w14:paraId="07891188" w14:textId="77777777" w:rsidR="00985256" w:rsidRDefault="00000000">
      <w:pPr>
        <w:spacing w:line="560" w:lineRule="exact"/>
        <w:jc w:val="both"/>
        <w:rPr>
          <w:rFonts w:ascii="黑体" w:eastAsia="黑体" w:hAnsi="黑体" w:cs="黑体" w:hint="eastAsia"/>
          <w:sz w:val="32"/>
          <w:szCs w:val="32"/>
          <w:lang w:eastAsia="zh-CN"/>
        </w:rPr>
      </w:pPr>
      <w:r>
        <w:rPr>
          <w:rFonts w:ascii="黑体" w:eastAsia="黑体" w:hAnsi="黑体" w:cs="黑体" w:hint="eastAsia"/>
          <w:sz w:val="32"/>
          <w:szCs w:val="32"/>
          <w:lang w:eastAsia="zh-CN"/>
        </w:rPr>
        <w:t>一、营业执照</w:t>
      </w:r>
    </w:p>
    <w:p w14:paraId="30723CB7" w14:textId="77777777" w:rsidR="00985256" w:rsidRDefault="00985256">
      <w:pPr>
        <w:spacing w:line="560" w:lineRule="exact"/>
        <w:jc w:val="center"/>
        <w:rPr>
          <w:rFonts w:ascii="黑体" w:eastAsia="黑体" w:hAnsi="黑体" w:cs="黑体" w:hint="eastAsia"/>
          <w:sz w:val="32"/>
          <w:szCs w:val="32"/>
          <w:lang w:eastAsia="zh-CN"/>
        </w:rPr>
      </w:pPr>
    </w:p>
    <w:p w14:paraId="298FF5B3" w14:textId="77777777" w:rsidR="00985256" w:rsidRDefault="00000000">
      <w:pPr>
        <w:spacing w:line="560" w:lineRule="exact"/>
        <w:jc w:val="center"/>
        <w:rPr>
          <w:rFonts w:ascii="楷体" w:eastAsia="楷体" w:hAnsi="楷体" w:cs="楷体" w:hint="eastAsia"/>
          <w:sz w:val="32"/>
          <w:szCs w:val="32"/>
          <w:lang w:eastAsia="zh-CN"/>
        </w:rPr>
      </w:pPr>
      <w:r>
        <w:rPr>
          <w:rFonts w:ascii="楷体" w:eastAsia="楷体" w:hAnsi="楷体" w:cs="楷体" w:hint="eastAsia"/>
          <w:sz w:val="32"/>
          <w:szCs w:val="32"/>
          <w:lang w:eastAsia="zh-CN"/>
        </w:rPr>
        <w:t>（此处粘贴营业执照副本复印件，须加盖单位公章）</w:t>
      </w:r>
    </w:p>
    <w:p w14:paraId="12D196DE" w14:textId="77777777" w:rsidR="00985256" w:rsidRDefault="00985256">
      <w:pPr>
        <w:spacing w:line="560" w:lineRule="exact"/>
        <w:jc w:val="center"/>
        <w:rPr>
          <w:rFonts w:cs="宋体" w:hint="eastAsia"/>
          <w:b/>
          <w:bCs/>
          <w:sz w:val="44"/>
          <w:szCs w:val="44"/>
          <w:lang w:eastAsia="zh-CN"/>
        </w:rPr>
      </w:pPr>
    </w:p>
    <w:p w14:paraId="0D957707" w14:textId="77777777" w:rsidR="00985256" w:rsidRDefault="00985256">
      <w:pPr>
        <w:spacing w:line="560" w:lineRule="exact"/>
        <w:jc w:val="center"/>
        <w:rPr>
          <w:rFonts w:cs="宋体" w:hint="eastAsia"/>
          <w:b/>
          <w:bCs/>
          <w:sz w:val="44"/>
          <w:szCs w:val="44"/>
          <w:lang w:eastAsia="zh-CN"/>
        </w:rPr>
      </w:pPr>
    </w:p>
    <w:p w14:paraId="3A03F9BF" w14:textId="77777777" w:rsidR="00985256" w:rsidRDefault="00985256">
      <w:pPr>
        <w:spacing w:line="560" w:lineRule="exact"/>
        <w:jc w:val="center"/>
        <w:rPr>
          <w:rFonts w:cs="宋体" w:hint="eastAsia"/>
          <w:b/>
          <w:bCs/>
          <w:sz w:val="44"/>
          <w:szCs w:val="44"/>
          <w:lang w:eastAsia="zh-CN"/>
        </w:rPr>
      </w:pPr>
    </w:p>
    <w:p w14:paraId="4590E2B0" w14:textId="77777777" w:rsidR="00985256" w:rsidRDefault="00985256">
      <w:pPr>
        <w:spacing w:line="560" w:lineRule="exact"/>
        <w:jc w:val="center"/>
        <w:rPr>
          <w:rFonts w:cs="宋体" w:hint="eastAsia"/>
          <w:b/>
          <w:bCs/>
          <w:sz w:val="44"/>
          <w:szCs w:val="44"/>
          <w:lang w:eastAsia="zh-CN"/>
        </w:rPr>
      </w:pPr>
    </w:p>
    <w:p w14:paraId="62554CA8" w14:textId="77777777" w:rsidR="00985256" w:rsidRDefault="00985256">
      <w:pPr>
        <w:spacing w:line="560" w:lineRule="exact"/>
        <w:jc w:val="center"/>
        <w:rPr>
          <w:rFonts w:cs="宋体" w:hint="eastAsia"/>
          <w:b/>
          <w:bCs/>
          <w:sz w:val="44"/>
          <w:szCs w:val="44"/>
          <w:lang w:eastAsia="zh-CN"/>
        </w:rPr>
      </w:pPr>
    </w:p>
    <w:p w14:paraId="7D6AB73F" w14:textId="77777777" w:rsidR="00985256" w:rsidRDefault="00985256">
      <w:pPr>
        <w:spacing w:line="560" w:lineRule="exact"/>
        <w:jc w:val="center"/>
        <w:rPr>
          <w:rFonts w:cs="宋体" w:hint="eastAsia"/>
          <w:b/>
          <w:bCs/>
          <w:sz w:val="44"/>
          <w:szCs w:val="44"/>
          <w:lang w:eastAsia="zh-CN"/>
        </w:rPr>
      </w:pPr>
    </w:p>
    <w:p w14:paraId="0204F383" w14:textId="77777777" w:rsidR="00985256" w:rsidRDefault="00985256">
      <w:pPr>
        <w:spacing w:line="560" w:lineRule="exact"/>
        <w:jc w:val="center"/>
        <w:rPr>
          <w:rFonts w:cs="宋体" w:hint="eastAsia"/>
          <w:b/>
          <w:bCs/>
          <w:sz w:val="44"/>
          <w:szCs w:val="44"/>
          <w:lang w:eastAsia="zh-CN"/>
        </w:rPr>
      </w:pPr>
    </w:p>
    <w:p w14:paraId="12FE9361" w14:textId="77777777" w:rsidR="00985256" w:rsidRDefault="00985256">
      <w:pPr>
        <w:spacing w:line="560" w:lineRule="exact"/>
        <w:jc w:val="center"/>
        <w:rPr>
          <w:rFonts w:cs="宋体" w:hint="eastAsia"/>
          <w:b/>
          <w:bCs/>
          <w:sz w:val="44"/>
          <w:szCs w:val="44"/>
          <w:lang w:eastAsia="zh-CN"/>
        </w:rPr>
      </w:pPr>
    </w:p>
    <w:p w14:paraId="4B6898DA" w14:textId="77777777" w:rsidR="00985256" w:rsidRDefault="00985256">
      <w:pPr>
        <w:spacing w:line="560" w:lineRule="exact"/>
        <w:jc w:val="center"/>
        <w:rPr>
          <w:rFonts w:cs="宋体" w:hint="eastAsia"/>
          <w:b/>
          <w:bCs/>
          <w:sz w:val="44"/>
          <w:szCs w:val="44"/>
          <w:lang w:eastAsia="zh-CN"/>
        </w:rPr>
      </w:pPr>
    </w:p>
    <w:p w14:paraId="06BCBEE9" w14:textId="77777777" w:rsidR="00985256" w:rsidRDefault="00985256">
      <w:pPr>
        <w:spacing w:line="560" w:lineRule="exact"/>
        <w:jc w:val="center"/>
        <w:rPr>
          <w:rFonts w:cs="宋体" w:hint="eastAsia"/>
          <w:b/>
          <w:bCs/>
          <w:sz w:val="44"/>
          <w:szCs w:val="44"/>
          <w:lang w:eastAsia="zh-CN"/>
        </w:rPr>
      </w:pPr>
    </w:p>
    <w:p w14:paraId="11F4B0B6" w14:textId="77777777" w:rsidR="00985256" w:rsidRDefault="00985256">
      <w:pPr>
        <w:spacing w:line="560" w:lineRule="exact"/>
        <w:jc w:val="center"/>
        <w:rPr>
          <w:rFonts w:cs="宋体" w:hint="eastAsia"/>
          <w:b/>
          <w:bCs/>
          <w:sz w:val="44"/>
          <w:szCs w:val="44"/>
          <w:lang w:eastAsia="zh-CN"/>
        </w:rPr>
      </w:pPr>
    </w:p>
    <w:p w14:paraId="732BF534" w14:textId="77777777" w:rsidR="00985256" w:rsidRDefault="00985256">
      <w:pPr>
        <w:spacing w:line="560" w:lineRule="exact"/>
        <w:jc w:val="center"/>
        <w:rPr>
          <w:rFonts w:cs="宋体" w:hint="eastAsia"/>
          <w:b/>
          <w:bCs/>
          <w:sz w:val="44"/>
          <w:szCs w:val="44"/>
          <w:lang w:eastAsia="zh-CN"/>
        </w:rPr>
      </w:pPr>
    </w:p>
    <w:p w14:paraId="786AC9D8" w14:textId="77777777" w:rsidR="00985256" w:rsidRDefault="00985256">
      <w:pPr>
        <w:spacing w:line="560" w:lineRule="exact"/>
        <w:jc w:val="center"/>
        <w:rPr>
          <w:rFonts w:cs="宋体" w:hint="eastAsia"/>
          <w:b/>
          <w:bCs/>
          <w:sz w:val="44"/>
          <w:szCs w:val="44"/>
          <w:lang w:eastAsia="zh-CN"/>
        </w:rPr>
      </w:pPr>
    </w:p>
    <w:p w14:paraId="33CE4A59" w14:textId="77777777" w:rsidR="00985256" w:rsidRDefault="00985256">
      <w:pPr>
        <w:spacing w:line="560" w:lineRule="exact"/>
        <w:jc w:val="center"/>
        <w:rPr>
          <w:rFonts w:cs="宋体" w:hint="eastAsia"/>
          <w:b/>
          <w:bCs/>
          <w:sz w:val="44"/>
          <w:szCs w:val="44"/>
          <w:lang w:eastAsia="zh-CN"/>
        </w:rPr>
      </w:pPr>
    </w:p>
    <w:p w14:paraId="0C06FAF2" w14:textId="77777777" w:rsidR="00985256" w:rsidRDefault="00985256">
      <w:pPr>
        <w:spacing w:line="560" w:lineRule="exact"/>
        <w:jc w:val="center"/>
        <w:rPr>
          <w:rFonts w:cs="宋体" w:hint="eastAsia"/>
          <w:b/>
          <w:bCs/>
          <w:sz w:val="44"/>
          <w:szCs w:val="44"/>
          <w:lang w:eastAsia="zh-CN"/>
        </w:rPr>
      </w:pPr>
    </w:p>
    <w:p w14:paraId="02D5DBC0" w14:textId="77777777" w:rsidR="00985256" w:rsidRDefault="00985256">
      <w:pPr>
        <w:spacing w:line="560" w:lineRule="exact"/>
        <w:jc w:val="both"/>
        <w:rPr>
          <w:rFonts w:ascii="黑体" w:eastAsia="黑体" w:hAnsi="黑体" w:cs="黑体" w:hint="eastAsia"/>
          <w:b/>
          <w:bCs/>
          <w:sz w:val="32"/>
          <w:szCs w:val="32"/>
          <w:lang w:eastAsia="zh-CN"/>
        </w:rPr>
      </w:pPr>
    </w:p>
    <w:p w14:paraId="615C1350" w14:textId="77777777" w:rsidR="00985256" w:rsidRDefault="00000000">
      <w:pPr>
        <w:spacing w:line="560" w:lineRule="exact"/>
        <w:jc w:val="both"/>
        <w:rPr>
          <w:rFonts w:ascii="黑体" w:eastAsia="黑体" w:hAnsi="黑体" w:cs="黑体" w:hint="eastAsia"/>
          <w:sz w:val="32"/>
          <w:szCs w:val="32"/>
          <w:lang w:eastAsia="zh-CN"/>
        </w:rPr>
      </w:pPr>
      <w:r>
        <w:rPr>
          <w:rFonts w:ascii="黑体" w:eastAsia="黑体" w:hAnsi="黑体" w:cs="黑体" w:hint="eastAsia"/>
          <w:sz w:val="32"/>
          <w:szCs w:val="32"/>
          <w:lang w:eastAsia="zh-CN"/>
        </w:rPr>
        <w:lastRenderedPageBreak/>
        <w:t>二、近三年内无重大违法记录证明、无欠税行为证明</w:t>
      </w:r>
    </w:p>
    <w:p w14:paraId="245DD79B" w14:textId="77777777" w:rsidR="00985256" w:rsidRDefault="00985256">
      <w:pPr>
        <w:spacing w:line="560" w:lineRule="exact"/>
        <w:jc w:val="both"/>
        <w:rPr>
          <w:rFonts w:ascii="黑体" w:eastAsia="黑体" w:hAnsi="黑体" w:cs="黑体" w:hint="eastAsia"/>
          <w:sz w:val="32"/>
          <w:szCs w:val="32"/>
          <w:lang w:eastAsia="zh-CN"/>
        </w:rPr>
      </w:pPr>
    </w:p>
    <w:p w14:paraId="3F25233C" w14:textId="77777777" w:rsidR="00985256" w:rsidRDefault="00000000">
      <w:pPr>
        <w:spacing w:line="560" w:lineRule="exact"/>
        <w:jc w:val="both"/>
        <w:rPr>
          <w:rFonts w:ascii="楷体" w:eastAsia="楷体" w:hAnsi="楷体" w:cs="楷体" w:hint="eastAsia"/>
          <w:sz w:val="32"/>
          <w:szCs w:val="32"/>
          <w:lang w:eastAsia="zh-CN"/>
        </w:rPr>
      </w:pPr>
      <w:r>
        <w:rPr>
          <w:rFonts w:ascii="楷体" w:eastAsia="楷体" w:hAnsi="楷体" w:cs="楷体" w:hint="eastAsia"/>
          <w:sz w:val="32"/>
          <w:szCs w:val="32"/>
          <w:lang w:eastAsia="zh-CN"/>
        </w:rPr>
        <w:t>（此处粘贴近三年内无重大违法记录书面声明、无欠税行为证明等材料，须加盖单位公章）</w:t>
      </w:r>
    </w:p>
    <w:p w14:paraId="0EC58B0B" w14:textId="77777777" w:rsidR="00985256" w:rsidRDefault="00000000">
      <w:pPr>
        <w:rPr>
          <w:rFonts w:ascii="楷体" w:eastAsia="楷体" w:hAnsi="楷体" w:cs="楷体" w:hint="eastAsia"/>
          <w:sz w:val="32"/>
          <w:szCs w:val="32"/>
          <w:lang w:eastAsia="zh-CN"/>
        </w:rPr>
      </w:pPr>
      <w:r>
        <w:rPr>
          <w:rFonts w:ascii="楷体" w:eastAsia="楷体" w:hAnsi="楷体" w:cs="楷体" w:hint="eastAsia"/>
          <w:sz w:val="32"/>
          <w:szCs w:val="32"/>
          <w:lang w:eastAsia="zh-CN"/>
        </w:rPr>
        <w:br w:type="page"/>
      </w:r>
    </w:p>
    <w:p w14:paraId="4B73DB18" w14:textId="77777777" w:rsidR="00985256" w:rsidRDefault="00985256">
      <w:pPr>
        <w:spacing w:line="560" w:lineRule="exact"/>
        <w:jc w:val="both"/>
        <w:rPr>
          <w:rFonts w:ascii="楷体" w:eastAsia="楷体" w:hAnsi="楷体" w:cs="楷体" w:hint="eastAsia"/>
          <w:sz w:val="32"/>
          <w:szCs w:val="32"/>
          <w:lang w:eastAsia="zh-CN"/>
        </w:rPr>
      </w:pPr>
    </w:p>
    <w:p w14:paraId="36A9071A" w14:textId="77777777" w:rsidR="00985256" w:rsidRDefault="00985256">
      <w:pPr>
        <w:spacing w:line="560" w:lineRule="exact"/>
        <w:jc w:val="both"/>
        <w:rPr>
          <w:rFonts w:ascii="楷体" w:eastAsia="楷体" w:hAnsi="楷体" w:cs="楷体" w:hint="eastAsia"/>
          <w:sz w:val="32"/>
          <w:szCs w:val="32"/>
          <w:lang w:eastAsia="zh-CN"/>
        </w:rPr>
      </w:pPr>
    </w:p>
    <w:p w14:paraId="0D82530E" w14:textId="77777777" w:rsidR="00985256" w:rsidRDefault="00985256">
      <w:pPr>
        <w:spacing w:line="560" w:lineRule="exact"/>
        <w:jc w:val="both"/>
        <w:rPr>
          <w:rFonts w:ascii="楷体" w:eastAsia="楷体" w:hAnsi="楷体" w:cs="楷体" w:hint="eastAsia"/>
          <w:sz w:val="32"/>
          <w:szCs w:val="32"/>
          <w:lang w:eastAsia="zh-CN"/>
        </w:rPr>
      </w:pPr>
    </w:p>
    <w:p w14:paraId="5BB8F50F" w14:textId="77777777" w:rsidR="00985256" w:rsidRDefault="00985256">
      <w:pPr>
        <w:spacing w:line="560" w:lineRule="exact"/>
        <w:jc w:val="both"/>
        <w:rPr>
          <w:rFonts w:ascii="楷体" w:eastAsia="楷体" w:hAnsi="楷体" w:cs="楷体" w:hint="eastAsia"/>
          <w:sz w:val="32"/>
          <w:szCs w:val="32"/>
          <w:lang w:eastAsia="zh-CN"/>
        </w:rPr>
      </w:pPr>
    </w:p>
    <w:p w14:paraId="619E2A65" w14:textId="77777777" w:rsidR="00985256" w:rsidRDefault="00000000">
      <w:pPr>
        <w:jc w:val="center"/>
        <w:rPr>
          <w:rFonts w:hint="eastAsia"/>
          <w:lang w:eastAsia="zh-CN"/>
        </w:rPr>
      </w:pPr>
      <w:r>
        <w:rPr>
          <w:rFonts w:cs="宋体" w:hint="eastAsia"/>
          <w:b/>
          <w:sz w:val="44"/>
          <w:lang w:eastAsia="zh-CN"/>
        </w:rPr>
        <w:t>经济部分</w:t>
      </w:r>
    </w:p>
    <w:p w14:paraId="0BCD5EC1" w14:textId="77777777" w:rsidR="00985256" w:rsidRDefault="00985256">
      <w:pPr>
        <w:rPr>
          <w:rFonts w:hint="eastAsia"/>
          <w:lang w:eastAsia="zh-CN"/>
        </w:rPr>
      </w:pPr>
    </w:p>
    <w:p w14:paraId="60B8C177" w14:textId="77777777" w:rsidR="00985256" w:rsidRDefault="00985256">
      <w:pPr>
        <w:rPr>
          <w:rFonts w:hint="eastAsia"/>
          <w:lang w:eastAsia="zh-CN"/>
        </w:rPr>
      </w:pPr>
    </w:p>
    <w:p w14:paraId="2AE2EAA4" w14:textId="77777777" w:rsidR="00985256" w:rsidRDefault="00000000">
      <w:pPr>
        <w:spacing w:line="560" w:lineRule="exact"/>
        <w:jc w:val="center"/>
        <w:rPr>
          <w:rFonts w:ascii="楷体" w:eastAsia="楷体" w:hAnsi="楷体" w:cs="楷体" w:hint="eastAsia"/>
          <w:sz w:val="32"/>
          <w:szCs w:val="32"/>
          <w:lang w:eastAsia="zh-CN"/>
        </w:rPr>
      </w:pPr>
      <w:r>
        <w:rPr>
          <w:rFonts w:ascii="楷体" w:eastAsia="楷体" w:hAnsi="楷体" w:cs="楷体" w:hint="eastAsia"/>
          <w:sz w:val="32"/>
          <w:szCs w:val="32"/>
          <w:lang w:eastAsia="zh-CN"/>
        </w:rPr>
        <w:t>（投标文件格式）</w:t>
      </w:r>
    </w:p>
    <w:p w14:paraId="5E506B72" w14:textId="77777777" w:rsidR="00985256" w:rsidRDefault="00985256">
      <w:pPr>
        <w:spacing w:line="560" w:lineRule="exact"/>
        <w:ind w:firstLineChars="200" w:firstLine="640"/>
        <w:rPr>
          <w:rFonts w:hint="eastAsia"/>
          <w:sz w:val="32"/>
          <w:szCs w:val="32"/>
          <w:lang w:eastAsia="zh-CN"/>
        </w:rPr>
      </w:pPr>
    </w:p>
    <w:p w14:paraId="287F1AAF" w14:textId="5CF4B185" w:rsidR="00985256" w:rsidRDefault="00000000" w:rsidP="007772E1">
      <w:pPr>
        <w:rPr>
          <w:rFonts w:ascii="黑体" w:eastAsia="黑体" w:hAnsi="黑体" w:cs="黑体" w:hint="eastAsia"/>
          <w:sz w:val="32"/>
          <w:szCs w:val="32"/>
          <w:lang w:eastAsia="zh-CN"/>
        </w:rPr>
      </w:pPr>
      <w:r>
        <w:rPr>
          <w:rFonts w:hint="eastAsia"/>
          <w:sz w:val="32"/>
          <w:szCs w:val="32"/>
          <w:lang w:eastAsia="zh-CN"/>
        </w:rPr>
        <w:br w:type="page"/>
      </w:r>
      <w:r>
        <w:rPr>
          <w:rFonts w:ascii="黑体" w:eastAsia="黑体" w:hAnsi="黑体" w:cs="黑体" w:hint="eastAsia"/>
          <w:sz w:val="32"/>
          <w:szCs w:val="32"/>
          <w:lang w:eastAsia="zh-CN"/>
        </w:rPr>
        <w:lastRenderedPageBreak/>
        <w:t>附件1：</w:t>
      </w:r>
    </w:p>
    <w:p w14:paraId="2F2F65F2" w14:textId="77777777" w:rsidR="00985256" w:rsidRDefault="00000000">
      <w:pPr>
        <w:spacing w:line="560" w:lineRule="exact"/>
        <w:jc w:val="center"/>
        <w:rPr>
          <w:rFonts w:hint="eastAsia"/>
          <w:b/>
          <w:bCs/>
          <w:sz w:val="44"/>
          <w:szCs w:val="44"/>
          <w:lang w:eastAsia="zh-CN"/>
        </w:rPr>
      </w:pPr>
      <w:r>
        <w:rPr>
          <w:rFonts w:hint="eastAsia"/>
          <w:b/>
          <w:bCs/>
          <w:sz w:val="44"/>
          <w:szCs w:val="44"/>
          <w:lang w:eastAsia="zh-CN"/>
        </w:rPr>
        <w:t>投 标 报 价 函</w:t>
      </w:r>
    </w:p>
    <w:p w14:paraId="4866BB7F" w14:textId="77777777" w:rsidR="00985256" w:rsidRDefault="00985256">
      <w:pPr>
        <w:spacing w:line="560" w:lineRule="exact"/>
        <w:jc w:val="center"/>
        <w:rPr>
          <w:rFonts w:hint="eastAsia"/>
          <w:b/>
          <w:bCs/>
          <w:sz w:val="44"/>
          <w:szCs w:val="44"/>
          <w:lang w:eastAsia="zh-CN"/>
        </w:rPr>
      </w:pPr>
    </w:p>
    <w:p w14:paraId="2833D506"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项目名称：轻工视讯产业园、厦门科学城未来产业园（先进制造园）园区综合服务中心及园区导视设计</w:t>
      </w:r>
    </w:p>
    <w:p w14:paraId="67801182"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招标人：厦门轻工集团园区运营有限公司</w:t>
      </w:r>
    </w:p>
    <w:p w14:paraId="372C8942"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本项目含税总报价：__________（元）</w:t>
      </w:r>
    </w:p>
    <w:p w14:paraId="429A8B6F"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大写：__________________（元）</w:t>
      </w:r>
    </w:p>
    <w:p w14:paraId="3DE3EEBA"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本项目不含税总报价：__________（元）</w:t>
      </w:r>
    </w:p>
    <w:p w14:paraId="6C4A2165"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大写：__________________（元）</w:t>
      </w:r>
    </w:p>
    <w:p w14:paraId="72F018FF" w14:textId="77777777" w:rsidR="00985256" w:rsidRDefault="00985256">
      <w:pPr>
        <w:spacing w:line="560" w:lineRule="exact"/>
        <w:ind w:firstLineChars="200" w:firstLine="640"/>
        <w:rPr>
          <w:rFonts w:hint="eastAsia"/>
          <w:sz w:val="32"/>
          <w:szCs w:val="32"/>
          <w:lang w:eastAsia="zh-CN"/>
        </w:rPr>
      </w:pPr>
    </w:p>
    <w:p w14:paraId="7FFBF1D5"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（税率： %，因国家税收政策调整，按不含税价不变原则相应调整）</w:t>
      </w:r>
    </w:p>
    <w:p w14:paraId="7F797AAD" w14:textId="77777777" w:rsidR="00985256" w:rsidRDefault="00985256">
      <w:pPr>
        <w:spacing w:line="560" w:lineRule="exact"/>
        <w:rPr>
          <w:rFonts w:hint="eastAsia"/>
          <w:sz w:val="32"/>
          <w:szCs w:val="32"/>
          <w:lang w:eastAsia="zh-CN"/>
        </w:rPr>
      </w:pPr>
    </w:p>
    <w:p w14:paraId="72643A40"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投标单位： （公章）</w:t>
      </w:r>
    </w:p>
    <w:p w14:paraId="0A1BAFC0" w14:textId="77777777" w:rsidR="00985256" w:rsidRDefault="00985256">
      <w:pPr>
        <w:spacing w:line="560" w:lineRule="exact"/>
        <w:ind w:firstLineChars="200" w:firstLine="640"/>
        <w:rPr>
          <w:rFonts w:hint="eastAsia"/>
          <w:sz w:val="32"/>
          <w:szCs w:val="32"/>
          <w:lang w:eastAsia="zh-CN"/>
        </w:rPr>
      </w:pPr>
    </w:p>
    <w:p w14:paraId="63320E06"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授权代表或项目负责人（签字或盖章）：</w:t>
      </w:r>
    </w:p>
    <w:p w14:paraId="1250DBA4"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联系电话：</w:t>
      </w:r>
    </w:p>
    <w:p w14:paraId="4306E5CA"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备注：</w:t>
      </w:r>
    </w:p>
    <w:p w14:paraId="7AAA4D99" w14:textId="77777777" w:rsidR="00985256" w:rsidRDefault="00000000">
      <w:pPr>
        <w:spacing w:line="560" w:lineRule="exact"/>
        <w:ind w:firstLineChars="200" w:firstLine="640"/>
        <w:rPr>
          <w:rFonts w:hint="eastAsia"/>
          <w:sz w:val="32"/>
          <w:szCs w:val="32"/>
          <w:lang w:eastAsia="zh-CN"/>
        </w:rPr>
      </w:pPr>
      <w:r>
        <w:rPr>
          <w:rFonts w:hint="eastAsia"/>
          <w:sz w:val="32"/>
          <w:szCs w:val="32"/>
          <w:lang w:eastAsia="zh-CN"/>
        </w:rPr>
        <w:t>投标文件密封包装，经法定代表人或授权代表签字并加盖企业公章。</w:t>
      </w:r>
    </w:p>
    <w:p w14:paraId="726FD0E7" w14:textId="77777777" w:rsidR="00985256" w:rsidRDefault="00985256">
      <w:pPr>
        <w:spacing w:line="560" w:lineRule="exact"/>
        <w:ind w:firstLineChars="200" w:firstLine="640"/>
        <w:rPr>
          <w:rFonts w:hint="eastAsia"/>
          <w:sz w:val="32"/>
          <w:szCs w:val="32"/>
          <w:lang w:eastAsia="zh-CN"/>
        </w:rPr>
      </w:pPr>
    </w:p>
    <w:p w14:paraId="46AE2488" w14:textId="77777777" w:rsidR="00985256" w:rsidRDefault="00000000">
      <w:pPr>
        <w:spacing w:line="560" w:lineRule="exact"/>
        <w:ind w:firstLineChars="1700" w:firstLine="5440"/>
        <w:rPr>
          <w:rFonts w:hint="eastAsia"/>
          <w:sz w:val="32"/>
          <w:szCs w:val="32"/>
          <w:lang w:eastAsia="zh-CN"/>
        </w:rPr>
      </w:pPr>
      <w:r>
        <w:rPr>
          <w:rFonts w:hint="eastAsia"/>
          <w:sz w:val="32"/>
          <w:szCs w:val="32"/>
          <w:lang w:eastAsia="zh-CN"/>
        </w:rPr>
        <w:t>日期：____年__月__日</w:t>
      </w:r>
    </w:p>
    <w:p w14:paraId="21BC3D90" w14:textId="77777777" w:rsidR="00985256" w:rsidRDefault="00000000">
      <w:pPr>
        <w:spacing w:line="560" w:lineRule="exact"/>
        <w:rPr>
          <w:rFonts w:ascii="黑体" w:eastAsia="黑体" w:hAnsi="黑体" w:cs="黑体" w:hint="eastAsia"/>
          <w:sz w:val="32"/>
          <w:szCs w:val="32"/>
          <w:lang w:eastAsia="zh-CN"/>
        </w:rPr>
      </w:pPr>
      <w:r>
        <w:rPr>
          <w:rFonts w:ascii="黑体" w:eastAsia="黑体" w:hAnsi="黑体" w:cs="黑体" w:hint="eastAsia"/>
          <w:sz w:val="32"/>
          <w:szCs w:val="32"/>
          <w:lang w:eastAsia="zh-CN"/>
        </w:rPr>
        <w:lastRenderedPageBreak/>
        <w:t>附件2：</w:t>
      </w:r>
    </w:p>
    <w:p w14:paraId="4D929414" w14:textId="77777777" w:rsidR="00985256" w:rsidRDefault="00000000">
      <w:pPr>
        <w:spacing w:line="560" w:lineRule="exact"/>
        <w:jc w:val="center"/>
        <w:rPr>
          <w:rFonts w:hint="eastAsia"/>
          <w:b/>
          <w:bCs/>
          <w:sz w:val="44"/>
          <w:szCs w:val="44"/>
          <w:lang w:eastAsia="zh-CN"/>
        </w:rPr>
      </w:pPr>
      <w:r>
        <w:rPr>
          <w:rFonts w:hint="eastAsia"/>
          <w:b/>
          <w:bCs/>
          <w:sz w:val="44"/>
          <w:szCs w:val="44"/>
          <w:lang w:eastAsia="zh-CN"/>
        </w:rPr>
        <w:t>报价一览表</w:t>
      </w:r>
    </w:p>
    <w:p w14:paraId="0B47AA25" w14:textId="77777777" w:rsidR="00985256" w:rsidRDefault="00000000">
      <w:pPr>
        <w:spacing w:line="560" w:lineRule="exact"/>
        <w:rPr>
          <w:rFonts w:ascii="仿宋" w:eastAsia="仿宋" w:hAnsi="仿宋" w:cs="仿宋" w:hint="eastAsia"/>
          <w:sz w:val="32"/>
          <w:szCs w:val="32"/>
          <w:lang w:eastAsia="zh-CN"/>
        </w:rPr>
      </w:pPr>
      <w:r>
        <w:rPr>
          <w:rFonts w:ascii="仿宋" w:eastAsia="仿宋" w:hAnsi="仿宋" w:cs="仿宋" w:hint="eastAsia"/>
          <w:sz w:val="32"/>
          <w:szCs w:val="32"/>
          <w:lang w:eastAsia="zh-CN"/>
        </w:rPr>
        <w:t>供应商（全称并加盖公章）：               货币单位：    元</w:t>
      </w:r>
    </w:p>
    <w:tbl>
      <w:tblPr>
        <w:tblW w:w="10861"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7"/>
        <w:gridCol w:w="4620"/>
        <w:gridCol w:w="1797"/>
        <w:gridCol w:w="2418"/>
        <w:gridCol w:w="1089"/>
      </w:tblGrid>
      <w:tr w:rsidR="00A66EE7" w14:paraId="4098F639" w14:textId="77777777">
        <w:trPr>
          <w:trHeight w:val="592"/>
        </w:trPr>
        <w:tc>
          <w:tcPr>
            <w:tcW w:w="937" w:type="dxa"/>
            <w:vAlign w:val="center"/>
          </w:tcPr>
          <w:p w14:paraId="57570FFA"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sz w:val="32"/>
                <w:szCs w:val="32"/>
              </w:rPr>
              <w:t>序号</w:t>
            </w:r>
          </w:p>
        </w:tc>
        <w:tc>
          <w:tcPr>
            <w:tcW w:w="4620" w:type="dxa"/>
            <w:vAlign w:val="center"/>
          </w:tcPr>
          <w:p w14:paraId="420CCF0C"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sz w:val="32"/>
                <w:szCs w:val="32"/>
              </w:rPr>
              <w:t>设计内容</w:t>
            </w:r>
          </w:p>
        </w:tc>
        <w:tc>
          <w:tcPr>
            <w:tcW w:w="1797" w:type="dxa"/>
            <w:vAlign w:val="center"/>
          </w:tcPr>
          <w:p w14:paraId="006FE86A"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sz w:val="32"/>
                <w:szCs w:val="32"/>
              </w:rPr>
              <w:t>设计阶段</w:t>
            </w:r>
          </w:p>
        </w:tc>
        <w:tc>
          <w:tcPr>
            <w:tcW w:w="2418" w:type="dxa"/>
            <w:vAlign w:val="center"/>
          </w:tcPr>
          <w:p w14:paraId="6033D0F2"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sz w:val="32"/>
                <w:szCs w:val="32"/>
              </w:rPr>
              <w:t>含税金额（元）</w:t>
            </w:r>
          </w:p>
        </w:tc>
        <w:tc>
          <w:tcPr>
            <w:tcW w:w="1089" w:type="dxa"/>
            <w:vAlign w:val="center"/>
          </w:tcPr>
          <w:p w14:paraId="3EE3B4B9" w14:textId="77777777" w:rsidR="00985256" w:rsidRDefault="00000000">
            <w:pPr>
              <w:spacing w:line="400" w:lineRule="exact"/>
              <w:jc w:val="center"/>
              <w:rPr>
                <w:rFonts w:ascii="黑体" w:eastAsia="黑体" w:hAnsi="黑体" w:cs="黑体" w:hint="eastAsia"/>
                <w:sz w:val="32"/>
                <w:szCs w:val="32"/>
              </w:rPr>
            </w:pPr>
            <w:r>
              <w:rPr>
                <w:rFonts w:ascii="黑体" w:eastAsia="黑体" w:hAnsi="黑体" w:cs="黑体" w:hint="eastAsia"/>
                <w:sz w:val="32"/>
                <w:szCs w:val="32"/>
              </w:rPr>
              <w:t>备注</w:t>
            </w:r>
          </w:p>
        </w:tc>
      </w:tr>
      <w:tr w:rsidR="00A66EE7" w14:paraId="62D4A6B7" w14:textId="77777777">
        <w:tc>
          <w:tcPr>
            <w:tcW w:w="937" w:type="dxa"/>
            <w:vAlign w:val="center"/>
          </w:tcPr>
          <w:p w14:paraId="472ABA74" w14:textId="77777777" w:rsidR="00985256" w:rsidRDefault="00000000">
            <w:pPr>
              <w:spacing w:line="400" w:lineRule="exact"/>
              <w:jc w:val="center"/>
              <w:rPr>
                <w:rFonts w:ascii="仿宋" w:eastAsia="仿宋" w:hAnsi="仿宋" w:cs="仿宋" w:hint="eastAsia"/>
                <w:sz w:val="32"/>
                <w:szCs w:val="32"/>
                <w:lang w:eastAsia="zh-CN"/>
              </w:rPr>
            </w:pPr>
            <w:r>
              <w:rPr>
                <w:rFonts w:ascii="仿宋" w:eastAsia="仿宋" w:hAnsi="仿宋" w:cs="仿宋" w:hint="eastAsia"/>
                <w:sz w:val="32"/>
                <w:szCs w:val="32"/>
                <w:lang w:eastAsia="zh-CN"/>
              </w:rPr>
              <w:t>1</w:t>
            </w:r>
          </w:p>
        </w:tc>
        <w:tc>
          <w:tcPr>
            <w:tcW w:w="4620" w:type="dxa"/>
            <w:vAlign w:val="center"/>
          </w:tcPr>
          <w:p w14:paraId="4D3FD47F"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轻工视讯产业园园区综合服务中心（轻联驿站）设计</w:t>
            </w:r>
          </w:p>
        </w:tc>
        <w:tc>
          <w:tcPr>
            <w:tcW w:w="1797" w:type="dxa"/>
            <w:vAlign w:val="center"/>
          </w:tcPr>
          <w:p w14:paraId="24C7FC9B"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概念+深化+施工图</w:t>
            </w:r>
          </w:p>
        </w:tc>
        <w:tc>
          <w:tcPr>
            <w:tcW w:w="2418" w:type="dxa"/>
            <w:vAlign w:val="center"/>
          </w:tcPr>
          <w:p w14:paraId="27329270" w14:textId="77777777" w:rsidR="00985256" w:rsidRDefault="00985256">
            <w:pPr>
              <w:spacing w:line="400" w:lineRule="exact"/>
              <w:jc w:val="center"/>
              <w:rPr>
                <w:rFonts w:ascii="仿宋" w:eastAsia="仿宋" w:hAnsi="仿宋" w:cs="仿宋" w:hint="eastAsia"/>
                <w:sz w:val="32"/>
                <w:szCs w:val="32"/>
              </w:rPr>
            </w:pPr>
          </w:p>
        </w:tc>
        <w:tc>
          <w:tcPr>
            <w:tcW w:w="1089" w:type="dxa"/>
            <w:vAlign w:val="center"/>
          </w:tcPr>
          <w:p w14:paraId="5A289B24" w14:textId="77777777" w:rsidR="00985256" w:rsidRDefault="00985256">
            <w:pPr>
              <w:spacing w:line="400" w:lineRule="exact"/>
              <w:jc w:val="center"/>
              <w:rPr>
                <w:rFonts w:ascii="仿宋" w:eastAsia="仿宋" w:hAnsi="仿宋" w:cs="仿宋" w:hint="eastAsia"/>
                <w:sz w:val="32"/>
                <w:szCs w:val="32"/>
              </w:rPr>
            </w:pPr>
          </w:p>
        </w:tc>
      </w:tr>
      <w:tr w:rsidR="00A66EE7" w14:paraId="28CF4752" w14:textId="77777777">
        <w:tc>
          <w:tcPr>
            <w:tcW w:w="937" w:type="dxa"/>
            <w:vAlign w:val="center"/>
          </w:tcPr>
          <w:p w14:paraId="130CB73D" w14:textId="77777777" w:rsidR="00985256" w:rsidRDefault="00000000">
            <w:pPr>
              <w:spacing w:line="400" w:lineRule="exact"/>
              <w:jc w:val="center"/>
              <w:rPr>
                <w:rFonts w:ascii="仿宋" w:eastAsia="仿宋" w:hAnsi="仿宋" w:cs="仿宋" w:hint="eastAsia"/>
                <w:sz w:val="32"/>
                <w:szCs w:val="32"/>
                <w:lang w:eastAsia="zh-CN"/>
              </w:rPr>
            </w:pPr>
            <w:r>
              <w:rPr>
                <w:rFonts w:ascii="仿宋" w:eastAsia="仿宋" w:hAnsi="仿宋" w:cs="仿宋" w:hint="eastAsia"/>
                <w:sz w:val="32"/>
                <w:szCs w:val="32"/>
                <w:lang w:eastAsia="zh-CN"/>
              </w:rPr>
              <w:t>2</w:t>
            </w:r>
          </w:p>
        </w:tc>
        <w:tc>
          <w:tcPr>
            <w:tcW w:w="4620" w:type="dxa"/>
            <w:vAlign w:val="center"/>
          </w:tcPr>
          <w:p w14:paraId="69DE6331"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轻工视讯产业园园区导视系统设计</w:t>
            </w:r>
          </w:p>
        </w:tc>
        <w:tc>
          <w:tcPr>
            <w:tcW w:w="1797" w:type="dxa"/>
            <w:vAlign w:val="center"/>
          </w:tcPr>
          <w:p w14:paraId="13904C4F"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概念+深化+施工图</w:t>
            </w:r>
          </w:p>
        </w:tc>
        <w:tc>
          <w:tcPr>
            <w:tcW w:w="2418" w:type="dxa"/>
            <w:vAlign w:val="center"/>
          </w:tcPr>
          <w:p w14:paraId="21CC2FB1" w14:textId="77777777" w:rsidR="00985256" w:rsidRDefault="00985256">
            <w:pPr>
              <w:spacing w:line="400" w:lineRule="exact"/>
              <w:jc w:val="center"/>
              <w:rPr>
                <w:rFonts w:ascii="仿宋" w:eastAsia="仿宋" w:hAnsi="仿宋" w:cs="仿宋" w:hint="eastAsia"/>
                <w:sz w:val="32"/>
                <w:szCs w:val="32"/>
              </w:rPr>
            </w:pPr>
          </w:p>
        </w:tc>
        <w:tc>
          <w:tcPr>
            <w:tcW w:w="1089" w:type="dxa"/>
            <w:vAlign w:val="center"/>
          </w:tcPr>
          <w:p w14:paraId="314E6D99" w14:textId="77777777" w:rsidR="00985256" w:rsidRDefault="00985256">
            <w:pPr>
              <w:spacing w:line="400" w:lineRule="exact"/>
              <w:jc w:val="center"/>
              <w:rPr>
                <w:rFonts w:ascii="仿宋" w:eastAsia="仿宋" w:hAnsi="仿宋" w:cs="仿宋" w:hint="eastAsia"/>
                <w:sz w:val="32"/>
                <w:szCs w:val="32"/>
              </w:rPr>
            </w:pPr>
          </w:p>
        </w:tc>
      </w:tr>
      <w:tr w:rsidR="00A66EE7" w14:paraId="3E5FBF0D" w14:textId="77777777">
        <w:tc>
          <w:tcPr>
            <w:tcW w:w="937" w:type="dxa"/>
            <w:vAlign w:val="center"/>
          </w:tcPr>
          <w:p w14:paraId="32EFEC3B" w14:textId="77777777" w:rsidR="00985256" w:rsidRDefault="00000000">
            <w:pPr>
              <w:spacing w:line="400" w:lineRule="exact"/>
              <w:jc w:val="center"/>
              <w:rPr>
                <w:rFonts w:ascii="仿宋" w:eastAsia="仿宋" w:hAnsi="仿宋" w:cs="仿宋" w:hint="eastAsia"/>
                <w:sz w:val="32"/>
                <w:szCs w:val="32"/>
                <w:lang w:eastAsia="zh-CN"/>
              </w:rPr>
            </w:pPr>
            <w:r>
              <w:rPr>
                <w:rFonts w:ascii="仿宋" w:eastAsia="仿宋" w:hAnsi="仿宋" w:cs="仿宋" w:hint="eastAsia"/>
                <w:sz w:val="32"/>
                <w:szCs w:val="32"/>
                <w:lang w:eastAsia="zh-CN"/>
              </w:rPr>
              <w:t>3</w:t>
            </w:r>
          </w:p>
        </w:tc>
        <w:tc>
          <w:tcPr>
            <w:tcW w:w="4620" w:type="dxa"/>
            <w:vAlign w:val="center"/>
          </w:tcPr>
          <w:p w14:paraId="39466C4D"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厦门科学城未来产业园（先进制造园）园区综合服务中心（轻联驿站）设计</w:t>
            </w:r>
          </w:p>
        </w:tc>
        <w:tc>
          <w:tcPr>
            <w:tcW w:w="1797" w:type="dxa"/>
            <w:vAlign w:val="center"/>
          </w:tcPr>
          <w:p w14:paraId="5DB589C8"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概念+深化+施工图</w:t>
            </w:r>
          </w:p>
        </w:tc>
        <w:tc>
          <w:tcPr>
            <w:tcW w:w="2418" w:type="dxa"/>
            <w:vAlign w:val="center"/>
          </w:tcPr>
          <w:p w14:paraId="1873A642" w14:textId="77777777" w:rsidR="00985256" w:rsidRDefault="00985256">
            <w:pPr>
              <w:spacing w:line="400" w:lineRule="exact"/>
              <w:jc w:val="center"/>
              <w:rPr>
                <w:rFonts w:ascii="仿宋" w:eastAsia="仿宋" w:hAnsi="仿宋" w:cs="仿宋" w:hint="eastAsia"/>
                <w:sz w:val="32"/>
                <w:szCs w:val="32"/>
              </w:rPr>
            </w:pPr>
          </w:p>
        </w:tc>
        <w:tc>
          <w:tcPr>
            <w:tcW w:w="1089" w:type="dxa"/>
            <w:vAlign w:val="center"/>
          </w:tcPr>
          <w:p w14:paraId="27BDFB55" w14:textId="77777777" w:rsidR="00985256" w:rsidRDefault="00985256">
            <w:pPr>
              <w:spacing w:line="400" w:lineRule="exact"/>
              <w:jc w:val="center"/>
              <w:rPr>
                <w:rFonts w:ascii="仿宋" w:eastAsia="仿宋" w:hAnsi="仿宋" w:cs="仿宋" w:hint="eastAsia"/>
                <w:sz w:val="32"/>
                <w:szCs w:val="32"/>
              </w:rPr>
            </w:pPr>
          </w:p>
        </w:tc>
      </w:tr>
      <w:tr w:rsidR="00A66EE7" w14:paraId="22340978" w14:textId="77777777">
        <w:tc>
          <w:tcPr>
            <w:tcW w:w="937" w:type="dxa"/>
            <w:vAlign w:val="center"/>
          </w:tcPr>
          <w:p w14:paraId="7A312106" w14:textId="77777777" w:rsidR="00985256" w:rsidRDefault="00000000">
            <w:pPr>
              <w:spacing w:line="400" w:lineRule="exact"/>
              <w:jc w:val="center"/>
              <w:rPr>
                <w:rFonts w:ascii="仿宋" w:eastAsia="仿宋" w:hAnsi="仿宋" w:cs="仿宋" w:hint="eastAsia"/>
                <w:sz w:val="32"/>
                <w:szCs w:val="32"/>
                <w:lang w:eastAsia="zh-CN"/>
              </w:rPr>
            </w:pPr>
            <w:r>
              <w:rPr>
                <w:rFonts w:ascii="仿宋" w:eastAsia="仿宋" w:hAnsi="仿宋" w:cs="仿宋" w:hint="eastAsia"/>
                <w:sz w:val="32"/>
                <w:szCs w:val="32"/>
                <w:lang w:eastAsia="zh-CN"/>
              </w:rPr>
              <w:t>4</w:t>
            </w:r>
          </w:p>
        </w:tc>
        <w:tc>
          <w:tcPr>
            <w:tcW w:w="4620" w:type="dxa"/>
            <w:vAlign w:val="center"/>
          </w:tcPr>
          <w:p w14:paraId="49CCD213" w14:textId="77777777" w:rsidR="00985256" w:rsidRDefault="00000000">
            <w:pPr>
              <w:spacing w:line="400" w:lineRule="exact"/>
              <w:jc w:val="both"/>
              <w:rPr>
                <w:rFonts w:ascii="仿宋" w:eastAsia="仿宋" w:hAnsi="仿宋" w:cs="仿宋" w:hint="eastAsia"/>
                <w:sz w:val="32"/>
                <w:szCs w:val="32"/>
                <w:lang w:eastAsia="zh-CN"/>
              </w:rPr>
            </w:pPr>
            <w:r>
              <w:rPr>
                <w:rFonts w:ascii="仿宋" w:eastAsia="仿宋" w:hAnsi="仿宋" w:cs="仿宋" w:hint="eastAsia"/>
                <w:sz w:val="32"/>
                <w:szCs w:val="32"/>
                <w:lang w:eastAsia="zh-CN"/>
              </w:rPr>
              <w:t>厦门科学城未来产业园（先进制造园）园区导视系统设计</w:t>
            </w:r>
          </w:p>
        </w:tc>
        <w:tc>
          <w:tcPr>
            <w:tcW w:w="1797" w:type="dxa"/>
            <w:vAlign w:val="center"/>
          </w:tcPr>
          <w:p w14:paraId="51A3F626"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概念+深化+施工图</w:t>
            </w:r>
          </w:p>
        </w:tc>
        <w:tc>
          <w:tcPr>
            <w:tcW w:w="2418" w:type="dxa"/>
            <w:vAlign w:val="center"/>
          </w:tcPr>
          <w:p w14:paraId="1A26E214" w14:textId="77777777" w:rsidR="00985256" w:rsidRDefault="00985256">
            <w:pPr>
              <w:spacing w:line="400" w:lineRule="exact"/>
              <w:jc w:val="center"/>
              <w:rPr>
                <w:rFonts w:ascii="仿宋" w:eastAsia="仿宋" w:hAnsi="仿宋" w:cs="仿宋" w:hint="eastAsia"/>
                <w:sz w:val="32"/>
                <w:szCs w:val="32"/>
              </w:rPr>
            </w:pPr>
          </w:p>
        </w:tc>
        <w:tc>
          <w:tcPr>
            <w:tcW w:w="1089" w:type="dxa"/>
            <w:vAlign w:val="center"/>
          </w:tcPr>
          <w:p w14:paraId="60BBDDAC" w14:textId="77777777" w:rsidR="00985256" w:rsidRDefault="00985256">
            <w:pPr>
              <w:spacing w:line="400" w:lineRule="exact"/>
              <w:jc w:val="center"/>
              <w:rPr>
                <w:rFonts w:ascii="仿宋" w:eastAsia="仿宋" w:hAnsi="仿宋" w:cs="仿宋" w:hint="eastAsia"/>
                <w:sz w:val="32"/>
                <w:szCs w:val="32"/>
              </w:rPr>
            </w:pPr>
          </w:p>
        </w:tc>
      </w:tr>
      <w:tr w:rsidR="00A66EE7" w14:paraId="4E5D439D" w14:textId="77777777">
        <w:trPr>
          <w:trHeight w:val="592"/>
        </w:trPr>
        <w:tc>
          <w:tcPr>
            <w:tcW w:w="937" w:type="dxa"/>
            <w:vAlign w:val="center"/>
          </w:tcPr>
          <w:p w14:paraId="415C0F58" w14:textId="77777777" w:rsidR="00985256" w:rsidRDefault="00000000">
            <w:pPr>
              <w:spacing w:line="400" w:lineRule="exact"/>
              <w:jc w:val="center"/>
              <w:rPr>
                <w:rFonts w:ascii="仿宋" w:eastAsia="仿宋" w:hAnsi="仿宋" w:cs="仿宋" w:hint="eastAsia"/>
                <w:sz w:val="32"/>
                <w:szCs w:val="32"/>
                <w:lang w:eastAsia="zh-CN"/>
              </w:rPr>
            </w:pPr>
            <w:r>
              <w:rPr>
                <w:rFonts w:ascii="仿宋" w:eastAsia="仿宋" w:hAnsi="仿宋" w:cs="仿宋" w:hint="eastAsia"/>
                <w:sz w:val="32"/>
                <w:szCs w:val="32"/>
                <w:lang w:eastAsia="zh-CN"/>
              </w:rPr>
              <w:t>5</w:t>
            </w:r>
          </w:p>
        </w:tc>
        <w:tc>
          <w:tcPr>
            <w:tcW w:w="4620" w:type="dxa"/>
            <w:vAlign w:val="center"/>
          </w:tcPr>
          <w:p w14:paraId="03C57924"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施工配合服务费</w:t>
            </w:r>
          </w:p>
        </w:tc>
        <w:tc>
          <w:tcPr>
            <w:tcW w:w="1797" w:type="dxa"/>
            <w:vAlign w:val="center"/>
          </w:tcPr>
          <w:p w14:paraId="49C50935" w14:textId="77777777" w:rsidR="00985256" w:rsidRDefault="00000000">
            <w:pPr>
              <w:spacing w:line="400" w:lineRule="exact"/>
              <w:jc w:val="center"/>
              <w:rPr>
                <w:rFonts w:ascii="仿宋" w:eastAsia="仿宋" w:hAnsi="仿宋" w:cs="仿宋" w:hint="eastAsia"/>
                <w:sz w:val="32"/>
                <w:szCs w:val="32"/>
              </w:rPr>
            </w:pPr>
            <w:r>
              <w:rPr>
                <w:rFonts w:ascii="仿宋" w:eastAsia="仿宋" w:hAnsi="仿宋" w:cs="仿宋" w:hint="eastAsia"/>
                <w:sz w:val="32"/>
                <w:szCs w:val="32"/>
              </w:rPr>
              <w:t>全过程</w:t>
            </w:r>
          </w:p>
        </w:tc>
        <w:tc>
          <w:tcPr>
            <w:tcW w:w="2418" w:type="dxa"/>
            <w:vAlign w:val="center"/>
          </w:tcPr>
          <w:p w14:paraId="26FF19C3" w14:textId="77777777" w:rsidR="00985256" w:rsidRDefault="00985256">
            <w:pPr>
              <w:spacing w:line="400" w:lineRule="exact"/>
              <w:jc w:val="center"/>
              <w:rPr>
                <w:rFonts w:ascii="仿宋" w:eastAsia="仿宋" w:hAnsi="仿宋" w:cs="仿宋" w:hint="eastAsia"/>
                <w:sz w:val="32"/>
                <w:szCs w:val="32"/>
              </w:rPr>
            </w:pPr>
          </w:p>
        </w:tc>
        <w:tc>
          <w:tcPr>
            <w:tcW w:w="1089" w:type="dxa"/>
            <w:vAlign w:val="center"/>
          </w:tcPr>
          <w:p w14:paraId="238C09B6" w14:textId="77777777" w:rsidR="00985256" w:rsidRDefault="00985256">
            <w:pPr>
              <w:spacing w:line="400" w:lineRule="exact"/>
              <w:jc w:val="center"/>
              <w:rPr>
                <w:rFonts w:ascii="仿宋" w:eastAsia="仿宋" w:hAnsi="仿宋" w:cs="仿宋" w:hint="eastAsia"/>
                <w:sz w:val="32"/>
                <w:szCs w:val="32"/>
              </w:rPr>
            </w:pPr>
          </w:p>
        </w:tc>
      </w:tr>
      <w:tr w:rsidR="00A66EE7" w14:paraId="712FEF6F" w14:textId="77777777">
        <w:trPr>
          <w:trHeight w:val="605"/>
        </w:trPr>
        <w:tc>
          <w:tcPr>
            <w:tcW w:w="937" w:type="dxa"/>
            <w:vAlign w:val="center"/>
          </w:tcPr>
          <w:p w14:paraId="6AF7B639" w14:textId="77777777" w:rsidR="00985256" w:rsidRDefault="00000000">
            <w:pPr>
              <w:spacing w:line="400" w:lineRule="exact"/>
              <w:jc w:val="center"/>
              <w:rPr>
                <w:rFonts w:ascii="仿宋" w:eastAsia="仿宋" w:hAnsi="仿宋" w:cs="仿宋" w:hint="eastAsia"/>
                <w:sz w:val="32"/>
                <w:szCs w:val="32"/>
                <w:lang w:eastAsia="zh-CN"/>
              </w:rPr>
            </w:pPr>
            <w:r>
              <w:rPr>
                <w:rFonts w:ascii="仿宋" w:eastAsia="仿宋" w:hAnsi="仿宋" w:cs="仿宋" w:hint="eastAsia"/>
                <w:sz w:val="32"/>
                <w:szCs w:val="32"/>
                <w:lang w:eastAsia="zh-CN"/>
              </w:rPr>
              <w:t>6</w:t>
            </w:r>
          </w:p>
        </w:tc>
        <w:tc>
          <w:tcPr>
            <w:tcW w:w="4620" w:type="dxa"/>
            <w:vAlign w:val="center"/>
          </w:tcPr>
          <w:p w14:paraId="3C16A0E4" w14:textId="77777777" w:rsidR="00985256" w:rsidRDefault="00000000">
            <w:pPr>
              <w:spacing w:line="400" w:lineRule="exact"/>
              <w:jc w:val="both"/>
              <w:rPr>
                <w:rFonts w:ascii="仿宋" w:eastAsia="仿宋" w:hAnsi="仿宋" w:cs="仿宋" w:hint="eastAsia"/>
                <w:sz w:val="32"/>
                <w:szCs w:val="32"/>
              </w:rPr>
            </w:pPr>
            <w:r>
              <w:rPr>
                <w:rFonts w:ascii="仿宋" w:eastAsia="仿宋" w:hAnsi="仿宋" w:cs="仿宋" w:hint="eastAsia"/>
                <w:sz w:val="32"/>
                <w:szCs w:val="32"/>
              </w:rPr>
              <w:t>其他费用</w:t>
            </w:r>
          </w:p>
        </w:tc>
        <w:tc>
          <w:tcPr>
            <w:tcW w:w="1797" w:type="dxa"/>
            <w:vAlign w:val="center"/>
          </w:tcPr>
          <w:p w14:paraId="4B273227" w14:textId="77777777" w:rsidR="00985256" w:rsidRDefault="00985256">
            <w:pPr>
              <w:spacing w:line="400" w:lineRule="exact"/>
              <w:jc w:val="center"/>
              <w:rPr>
                <w:rFonts w:ascii="仿宋" w:eastAsia="仿宋" w:hAnsi="仿宋" w:cs="仿宋" w:hint="eastAsia"/>
                <w:sz w:val="32"/>
                <w:szCs w:val="32"/>
              </w:rPr>
            </w:pPr>
          </w:p>
        </w:tc>
        <w:tc>
          <w:tcPr>
            <w:tcW w:w="2418" w:type="dxa"/>
            <w:vAlign w:val="center"/>
          </w:tcPr>
          <w:p w14:paraId="39BBEE84" w14:textId="77777777" w:rsidR="00985256" w:rsidRDefault="00985256">
            <w:pPr>
              <w:spacing w:line="400" w:lineRule="exact"/>
              <w:jc w:val="center"/>
              <w:rPr>
                <w:rFonts w:ascii="仿宋" w:eastAsia="仿宋" w:hAnsi="仿宋" w:cs="仿宋" w:hint="eastAsia"/>
                <w:sz w:val="32"/>
                <w:szCs w:val="32"/>
              </w:rPr>
            </w:pPr>
          </w:p>
        </w:tc>
        <w:tc>
          <w:tcPr>
            <w:tcW w:w="1089" w:type="dxa"/>
            <w:vAlign w:val="center"/>
          </w:tcPr>
          <w:p w14:paraId="79BA0A74" w14:textId="77777777" w:rsidR="00985256" w:rsidRDefault="00985256">
            <w:pPr>
              <w:spacing w:line="400" w:lineRule="exact"/>
              <w:jc w:val="center"/>
              <w:rPr>
                <w:rFonts w:ascii="仿宋" w:eastAsia="仿宋" w:hAnsi="仿宋" w:cs="仿宋" w:hint="eastAsia"/>
                <w:sz w:val="32"/>
                <w:szCs w:val="32"/>
              </w:rPr>
            </w:pPr>
          </w:p>
        </w:tc>
      </w:tr>
      <w:tr w:rsidR="00985256" w14:paraId="6EA7868C" w14:textId="77777777">
        <w:trPr>
          <w:trHeight w:val="615"/>
        </w:trPr>
        <w:tc>
          <w:tcPr>
            <w:tcW w:w="10861" w:type="dxa"/>
            <w:gridSpan w:val="5"/>
            <w:vAlign w:val="center"/>
          </w:tcPr>
          <w:p w14:paraId="570179B9" w14:textId="77777777" w:rsidR="00985256" w:rsidRDefault="00000000">
            <w:pPr>
              <w:spacing w:line="400" w:lineRule="exact"/>
              <w:jc w:val="right"/>
              <w:rPr>
                <w:rFonts w:ascii="仿宋" w:eastAsia="仿宋" w:hAnsi="仿宋" w:cs="仿宋" w:hint="eastAsia"/>
                <w:sz w:val="32"/>
                <w:szCs w:val="32"/>
              </w:rPr>
            </w:pPr>
            <w:r>
              <w:rPr>
                <w:rFonts w:ascii="仿宋" w:eastAsia="仿宋" w:hAnsi="仿宋" w:cs="仿宋" w:hint="eastAsia"/>
                <w:sz w:val="32"/>
                <w:szCs w:val="32"/>
              </w:rPr>
              <w:t>合计</w:t>
            </w:r>
            <w:r>
              <w:rPr>
                <w:rFonts w:ascii="仿宋" w:eastAsia="仿宋" w:hAnsi="仿宋" w:cs="仿宋" w:hint="eastAsia"/>
                <w:sz w:val="32"/>
                <w:szCs w:val="32"/>
                <w:lang w:eastAsia="zh-CN"/>
              </w:rPr>
              <w:t xml:space="preserve">：         </w:t>
            </w:r>
            <w:r>
              <w:rPr>
                <w:rFonts w:ascii="仿宋" w:eastAsia="仿宋" w:hAnsi="仿宋" w:cs="仿宋" w:hint="eastAsia"/>
                <w:sz w:val="32"/>
                <w:szCs w:val="32"/>
              </w:rPr>
              <w:t>（含税）</w:t>
            </w:r>
          </w:p>
        </w:tc>
      </w:tr>
    </w:tbl>
    <w:p w14:paraId="2BE1889F" w14:textId="77777777" w:rsidR="00985256"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说明：</w:t>
      </w:r>
    </w:p>
    <w:p w14:paraId="0642F4A3"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1.本报价已对现场情况进行了充分的评估，如有错漏、缺项、偏差或项目特征不符以及服务中发生的其他费用等风险概由供应商在报价中考虑，中标后不得再提出任何异议。</w:t>
      </w:r>
    </w:p>
    <w:p w14:paraId="51AFBF85"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2.本项目采用固定总价包干模式，含税总价不得高于最高限价。报价明细以上表所列各项为准，投标人可根据实际情况细化分项。</w:t>
      </w:r>
    </w:p>
    <w:p w14:paraId="5E5334E5" w14:textId="77777777" w:rsidR="00985256" w:rsidRDefault="00000000">
      <w:pPr>
        <w:spacing w:line="560" w:lineRule="exact"/>
        <w:ind w:firstLineChars="200" w:firstLine="640"/>
        <w:rPr>
          <w:rFonts w:ascii="仿宋" w:eastAsia="仿宋" w:hAnsi="仿宋" w:cs="仿宋" w:hint="eastAsia"/>
          <w:sz w:val="32"/>
          <w:szCs w:val="32"/>
          <w:lang w:eastAsia="zh-CN"/>
        </w:rPr>
      </w:pPr>
      <w:r>
        <w:rPr>
          <w:rFonts w:ascii="仿宋" w:eastAsia="仿宋" w:hAnsi="仿宋" w:cs="仿宋" w:hint="eastAsia"/>
          <w:sz w:val="32"/>
          <w:szCs w:val="32"/>
          <w:lang w:eastAsia="zh-CN"/>
        </w:rPr>
        <w:t>3.投标人在设计过程中需配合招标人进行方案调整及修改，如非设计范围变更，投标人应无偿配合。</w:t>
      </w:r>
    </w:p>
    <w:sectPr w:rsidR="00985256">
      <w:pgSz w:w="12240" w:h="15840"/>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4929E" w14:textId="77777777" w:rsidR="00575D0F" w:rsidRDefault="00575D0F" w:rsidP="00612232">
      <w:pPr>
        <w:spacing w:line="240" w:lineRule="auto"/>
        <w:rPr>
          <w:rFonts w:hint="eastAsia"/>
        </w:rPr>
      </w:pPr>
      <w:r>
        <w:separator/>
      </w:r>
    </w:p>
  </w:endnote>
  <w:endnote w:type="continuationSeparator" w:id="0">
    <w:p w14:paraId="583717F8" w14:textId="77777777" w:rsidR="00575D0F" w:rsidRDefault="00575D0F" w:rsidP="00612232">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39923" w14:textId="77777777" w:rsidR="00575D0F" w:rsidRDefault="00575D0F" w:rsidP="00612232">
      <w:pPr>
        <w:spacing w:line="240" w:lineRule="auto"/>
        <w:rPr>
          <w:rFonts w:hint="eastAsia"/>
        </w:rPr>
      </w:pPr>
      <w:r>
        <w:separator/>
      </w:r>
    </w:p>
  </w:footnote>
  <w:footnote w:type="continuationSeparator" w:id="0">
    <w:p w14:paraId="5CBAF030" w14:textId="77777777" w:rsidR="00575D0F" w:rsidRDefault="00575D0F" w:rsidP="00612232">
      <w:pPr>
        <w:spacing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FFEF" w:allStyles="1" w:customStyles="1" w:latentStyles="1" w:stylesInUse="1" w:headingStyles="1" w:numberingStyles="1" w:tableStyles="1" w:directFormattingOnRuns="1" w:directFormattingOnParagraphs="1" w:directFormattingOnNumbering="1" w:directFormattingOnTables="1" w:clearFormatting="1" w:top3HeadingStyles="1" w:visibleStyles="1" w:alternateStyleNames="1"/>
  <w:doNotTrackMoves/>
  <w:defaultTabStop w:val="4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5256"/>
    <w:rsid w:val="00081A46"/>
    <w:rsid w:val="001C2B51"/>
    <w:rsid w:val="00401D49"/>
    <w:rsid w:val="00575D0F"/>
    <w:rsid w:val="00612232"/>
    <w:rsid w:val="007772E1"/>
    <w:rsid w:val="00864FF0"/>
    <w:rsid w:val="00932B97"/>
    <w:rsid w:val="0096370D"/>
    <w:rsid w:val="00985256"/>
    <w:rsid w:val="00A66EE7"/>
    <w:rsid w:val="00B26B5E"/>
    <w:rsid w:val="00B65C8A"/>
    <w:rsid w:val="00D27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09DFB0"/>
  <w15:docId w15:val="{9D2B4C1D-E4E2-4439-B66D-46C96F36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360" w:lineRule="auto"/>
    </w:pPr>
    <w:rPr>
      <w:rFonts w:ascii="宋体" w:hAnsi="宋体"/>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
    <w:name w:val="标题f"/>
    <w:basedOn w:val="a"/>
    <w:qFormat/>
    <w:pPr>
      <w:jc w:val="center"/>
    </w:pPr>
    <w:rPr>
      <w:rFonts w:ascii="黑体" w:eastAsia="黑体"/>
      <w:sz w:val="36"/>
      <w:szCs w:val="36"/>
    </w:rPr>
  </w:style>
  <w:style w:type="table" w:styleId="a3">
    <w:name w:val="Table Grid"/>
    <w:basedOn w:val="a1"/>
    <w:uiPriority w:val="59"/>
    <w:qFormat/>
    <w:tblPr/>
  </w:style>
  <w:style w:type="paragraph" w:styleId="a4">
    <w:name w:val="Body Text"/>
    <w:basedOn w:val="a"/>
    <w:next w:val="a"/>
    <w:uiPriority w:val="1"/>
    <w:qFormat/>
    <w:pPr>
      <w:ind w:left="498"/>
    </w:pPr>
    <w:rPr>
      <w:rFonts w:ascii="Arial" w:eastAsia="Arial" w:hAnsi="Arial"/>
      <w:sz w:val="19"/>
      <w:szCs w:val="19"/>
    </w:rPr>
  </w:style>
  <w:style w:type="paragraph" w:styleId="a5">
    <w:name w:val="header"/>
    <w:basedOn w:val="a"/>
    <w:link w:val="a6"/>
    <w:uiPriority w:val="99"/>
    <w:unhideWhenUsed/>
    <w:rsid w:val="00612232"/>
    <w:pPr>
      <w:tabs>
        <w:tab w:val="center" w:pos="4153"/>
        <w:tab w:val="right" w:pos="8306"/>
      </w:tabs>
      <w:snapToGrid w:val="0"/>
      <w:spacing w:line="240" w:lineRule="auto"/>
      <w:jc w:val="center"/>
    </w:pPr>
    <w:rPr>
      <w:sz w:val="18"/>
      <w:szCs w:val="18"/>
    </w:rPr>
  </w:style>
  <w:style w:type="character" w:customStyle="1" w:styleId="a6">
    <w:name w:val="页眉 字符"/>
    <w:link w:val="a5"/>
    <w:uiPriority w:val="99"/>
    <w:rsid w:val="00612232"/>
    <w:rPr>
      <w:rFonts w:ascii="宋体" w:hAnsi="宋体"/>
      <w:sz w:val="18"/>
      <w:szCs w:val="18"/>
      <w:lang w:eastAsia="en-US"/>
    </w:rPr>
  </w:style>
  <w:style w:type="paragraph" w:styleId="a7">
    <w:name w:val="footer"/>
    <w:basedOn w:val="a"/>
    <w:link w:val="a8"/>
    <w:uiPriority w:val="99"/>
    <w:unhideWhenUsed/>
    <w:rsid w:val="00612232"/>
    <w:pPr>
      <w:tabs>
        <w:tab w:val="center" w:pos="4153"/>
        <w:tab w:val="right" w:pos="8306"/>
      </w:tabs>
      <w:snapToGrid w:val="0"/>
      <w:spacing w:line="240" w:lineRule="auto"/>
    </w:pPr>
    <w:rPr>
      <w:sz w:val="18"/>
      <w:szCs w:val="18"/>
    </w:rPr>
  </w:style>
  <w:style w:type="character" w:customStyle="1" w:styleId="a8">
    <w:name w:val="页脚 字符"/>
    <w:link w:val="a7"/>
    <w:uiPriority w:val="99"/>
    <w:rsid w:val="00612232"/>
    <w:rPr>
      <w:rFonts w:ascii="宋体" w:hAnsi="宋体"/>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27</Pages>
  <Words>4487</Words>
  <Characters>4623</Characters>
  <Application>Microsoft Office Word</Application>
  <DocSecurity>0</DocSecurity>
  <Lines>385</Lines>
  <Paragraphs>284</Paragraphs>
  <ScaleCrop>false</ScaleCrop>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yuxi zhang</cp:lastModifiedBy>
  <cp:revision>5</cp:revision>
  <dcterms:created xsi:type="dcterms:W3CDTF">2026-09-07T17:45:00Z</dcterms:created>
  <dcterms:modified xsi:type="dcterms:W3CDTF">2026-09-08T03:27:00Z</dcterms:modified>
</cp:coreProperties>
</file>